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r>
        <w:rPr>
          <w:i/>
          <w:sz w:val="28"/>
          <w:szCs w:val="28"/>
        </w:rPr>
        <w:t xml:space="preserve">Протокол </w:t>
      </w:r>
      <w:r w:rsidR="003145BC">
        <w:rPr>
          <w:i/>
          <w:sz w:val="28"/>
          <w:szCs w:val="28"/>
          <w:lang w:val="en-US"/>
        </w:rPr>
        <w:t>16</w:t>
      </w:r>
      <w:r w:rsidR="00052723">
        <w:rPr>
          <w:i/>
          <w:sz w:val="28"/>
          <w:szCs w:val="28"/>
          <w:lang w:val="en-US"/>
        </w:rPr>
        <w:t xml:space="preserve"> </w:t>
      </w:r>
      <w:r w:rsidR="00C61768" w:rsidRPr="00971719">
        <w:rPr>
          <w:i/>
          <w:sz w:val="28"/>
          <w:szCs w:val="28"/>
        </w:rPr>
        <w:t xml:space="preserve">/ </w:t>
      </w:r>
      <w:r w:rsidR="003145BC">
        <w:rPr>
          <w:i/>
          <w:sz w:val="28"/>
          <w:szCs w:val="28"/>
          <w:lang w:val="en-US"/>
        </w:rPr>
        <w:t>13</w:t>
      </w:r>
      <w:r w:rsidR="00C139CF">
        <w:rPr>
          <w:i/>
          <w:sz w:val="28"/>
          <w:szCs w:val="28"/>
        </w:rPr>
        <w:t>.</w:t>
      </w:r>
      <w:r w:rsidR="00C139CF">
        <w:rPr>
          <w:i/>
          <w:sz w:val="28"/>
          <w:szCs w:val="28"/>
          <w:lang w:val="en-US"/>
        </w:rPr>
        <w:t>10</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6F45E8"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501067" w:rsidRPr="006F45E8">
        <w:rPr>
          <w:rFonts w:ascii="Times New Roman" w:hAnsi="Times New Roman" w:cs="Times New Roman"/>
          <w:sz w:val="28"/>
          <w:szCs w:val="28"/>
        </w:rPr>
        <w:t xml:space="preserve">заседание на </w:t>
      </w:r>
      <w:r w:rsidR="003145BC">
        <w:rPr>
          <w:rFonts w:ascii="Times New Roman" w:hAnsi="Times New Roman" w:cs="Times New Roman"/>
          <w:sz w:val="28"/>
          <w:szCs w:val="28"/>
          <w:lang w:val="en-US"/>
        </w:rPr>
        <w:t>13</w:t>
      </w:r>
      <w:r w:rsidR="000D720E" w:rsidRPr="006F45E8">
        <w:rPr>
          <w:rFonts w:ascii="Times New Roman" w:hAnsi="Times New Roman" w:cs="Times New Roman"/>
          <w:sz w:val="28"/>
          <w:szCs w:val="28"/>
          <w:lang w:val="en-US"/>
        </w:rPr>
        <w:t>.10</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F12884" w:rsidRPr="006F45E8">
        <w:rPr>
          <w:rFonts w:ascii="Times New Roman" w:hAnsi="Times New Roman" w:cs="Times New Roman"/>
          <w:sz w:val="28"/>
          <w:szCs w:val="28"/>
        </w:rPr>
        <w:t>.</w:t>
      </w:r>
      <w:r w:rsidR="00501067" w:rsidRPr="006F45E8">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501067" w:rsidRPr="006F45E8">
        <w:rPr>
          <w:rFonts w:ascii="Times New Roman" w:hAnsi="Times New Roman" w:cs="Times New Roman"/>
          <w:sz w:val="28"/>
          <w:szCs w:val="28"/>
        </w:rPr>
        <w:t xml:space="preserve"> на ОИК – с. Калояново, г-н Илиян Дончев </w:t>
      </w:r>
      <w:r w:rsidR="006528FC" w:rsidRPr="006F45E8">
        <w:rPr>
          <w:rFonts w:ascii="Times New Roman" w:hAnsi="Times New Roman" w:cs="Times New Roman"/>
          <w:sz w:val="28"/>
          <w:szCs w:val="28"/>
        </w:rPr>
        <w:t>и</w:t>
      </w:r>
      <w:r w:rsidRPr="006F45E8">
        <w:rPr>
          <w:rFonts w:ascii="Times New Roman" w:hAnsi="Times New Roman" w:cs="Times New Roman"/>
          <w:sz w:val="28"/>
          <w:szCs w:val="28"/>
        </w:rPr>
        <w:t xml:space="preserve"> бе открито в </w:t>
      </w:r>
      <w:r w:rsidR="00D04FFE" w:rsidRPr="006F45E8">
        <w:rPr>
          <w:rFonts w:ascii="Times New Roman" w:hAnsi="Times New Roman" w:cs="Times New Roman"/>
          <w:sz w:val="28"/>
          <w:szCs w:val="28"/>
        </w:rPr>
        <w:t>1</w:t>
      </w:r>
      <w:r w:rsidR="00D04FFE" w:rsidRPr="006F45E8">
        <w:rPr>
          <w:rFonts w:ascii="Times New Roman" w:hAnsi="Times New Roman" w:cs="Times New Roman"/>
          <w:sz w:val="28"/>
          <w:szCs w:val="28"/>
          <w:lang w:val="en-US"/>
        </w:rPr>
        <w:t>7</w:t>
      </w:r>
      <w:r w:rsidR="00501067" w:rsidRPr="006F45E8">
        <w:rPr>
          <w:rFonts w:ascii="Times New Roman" w:hAnsi="Times New Roman" w:cs="Times New Roman"/>
          <w:sz w:val="28"/>
          <w:szCs w:val="28"/>
        </w:rPr>
        <w:t>.1</w:t>
      </w:r>
      <w:r w:rsidRPr="006F45E8">
        <w:rPr>
          <w:rFonts w:ascii="Times New Roman" w:hAnsi="Times New Roman" w:cs="Times New Roman"/>
          <w:sz w:val="28"/>
          <w:szCs w:val="28"/>
        </w:rPr>
        <w:t>0</w:t>
      </w:r>
      <w:r w:rsidR="00501067" w:rsidRPr="006F45E8">
        <w:rPr>
          <w:rFonts w:ascii="Times New Roman" w:hAnsi="Times New Roman" w:cs="Times New Roman"/>
          <w:sz w:val="28"/>
          <w:szCs w:val="28"/>
        </w:rPr>
        <w:t xml:space="preserve"> часа.</w:t>
      </w:r>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w:t>
      </w:r>
      <w:r w:rsidR="00540082">
        <w:rPr>
          <w:rFonts w:ascii="Times New Roman" w:hAnsi="Times New Roman" w:cs="Times New Roman"/>
          <w:sz w:val="28"/>
          <w:szCs w:val="28"/>
        </w:rPr>
        <w:t xml:space="preserve"> заседанието присъстваха следните </w:t>
      </w:r>
      <w:bookmarkStart w:id="0" w:name="_GoBack"/>
      <w:bookmarkEnd w:id="0"/>
      <w:r w:rsidRPr="006F45E8">
        <w:rPr>
          <w:rFonts w:ascii="Times New Roman" w:hAnsi="Times New Roman" w:cs="Times New Roman"/>
          <w:sz w:val="28"/>
          <w:szCs w:val="28"/>
        </w:rPr>
        <w:t>членове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Илиян   Дончев </w:t>
      </w:r>
      <w:proofErr w:type="spellStart"/>
      <w:r w:rsidRPr="006F45E8">
        <w:rPr>
          <w:rFonts w:ascii="Times New Roman" w:hAnsi="Times New Roman" w:cs="Times New Roman"/>
          <w:sz w:val="28"/>
          <w:szCs w:val="28"/>
        </w:rPr>
        <w:t>Дончев</w:t>
      </w:r>
      <w:proofErr w:type="spellEnd"/>
      <w:r w:rsidRPr="006F45E8">
        <w:rPr>
          <w:rFonts w:ascii="Times New Roman" w:hAnsi="Times New Roman" w:cs="Times New Roman"/>
          <w:sz w:val="28"/>
          <w:szCs w:val="28"/>
        </w:rPr>
        <w:t>- Председател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Пламен Йорданов Нанов – Зам.Председател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sidRPr="006F45E8">
        <w:rPr>
          <w:rFonts w:ascii="Times New Roman" w:hAnsi="Times New Roman" w:cs="Times New Roman"/>
          <w:sz w:val="28"/>
          <w:szCs w:val="28"/>
        </w:rPr>
        <w:t>- Секретар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 Член на ОИК;</w:t>
      </w:r>
    </w:p>
    <w:p w:rsidR="00770FC4" w:rsidRPr="006F45E8" w:rsidRDefault="003145BC" w:rsidP="00770FC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Енчо Николов </w:t>
      </w:r>
      <w:proofErr w:type="spellStart"/>
      <w:r>
        <w:rPr>
          <w:rFonts w:ascii="Times New Roman" w:hAnsi="Times New Roman" w:cs="Times New Roman"/>
          <w:sz w:val="28"/>
          <w:szCs w:val="28"/>
        </w:rPr>
        <w:t>Златански</w:t>
      </w:r>
      <w:proofErr w:type="spellEnd"/>
      <w:r w:rsidR="00770FC4" w:rsidRPr="006F45E8">
        <w:rPr>
          <w:rFonts w:ascii="Times New Roman" w:hAnsi="Times New Roman" w:cs="Times New Roman"/>
          <w:sz w:val="28"/>
          <w:szCs w:val="28"/>
        </w:rPr>
        <w:t xml:space="preserve"> - Член на ОИК; </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Иван  Милков Кърчев- Член на ОИК; </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Красимира  Димитрова Даскалова- Член на ОИК; </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Йовчо  Тошков Данчев- Член на ОИК; </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sidRPr="006F45E8">
        <w:rPr>
          <w:rFonts w:ascii="Times New Roman" w:hAnsi="Times New Roman" w:cs="Times New Roman"/>
          <w:sz w:val="28"/>
          <w:szCs w:val="28"/>
        </w:rPr>
        <w:t>- Член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 Член на ОИК.</w:t>
      </w:r>
    </w:p>
    <w:p w:rsidR="006F45E8" w:rsidRDefault="006F45E8" w:rsidP="000D720E">
      <w:pPr>
        <w:jc w:val="both"/>
        <w:rPr>
          <w:rFonts w:ascii="Times New Roman" w:hAnsi="Times New Roman" w:cs="Times New Roman"/>
          <w:sz w:val="28"/>
          <w:szCs w:val="28"/>
          <w:lang w:val="en-US"/>
        </w:rPr>
      </w:pPr>
    </w:p>
    <w:p w:rsidR="000D720E" w:rsidRPr="000D720E" w:rsidRDefault="000D720E" w:rsidP="000D720E">
      <w:pPr>
        <w:jc w:val="both"/>
        <w:rPr>
          <w:rFonts w:ascii="Times New Roman" w:hAnsi="Times New Roman" w:cs="Times New Roman"/>
          <w:sz w:val="28"/>
          <w:szCs w:val="28"/>
          <w:lang w:val="en-US"/>
        </w:rPr>
      </w:pPr>
      <w:proofErr w:type="spellStart"/>
      <w:r w:rsidRPr="000D720E">
        <w:rPr>
          <w:rFonts w:ascii="Times New Roman" w:hAnsi="Times New Roman" w:cs="Times New Roman"/>
          <w:sz w:val="28"/>
          <w:szCs w:val="28"/>
          <w:lang w:val="en-US"/>
        </w:rPr>
        <w:t>Председателят</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констатира</w:t>
      </w:r>
      <w:proofErr w:type="spellEnd"/>
      <w:r w:rsidR="00B84B1A">
        <w:rPr>
          <w:rFonts w:ascii="Times New Roman" w:hAnsi="Times New Roman" w:cs="Times New Roman"/>
          <w:sz w:val="28"/>
          <w:szCs w:val="28"/>
          <w:lang w:val="en-US"/>
        </w:rPr>
        <w:t xml:space="preserve">, </w:t>
      </w:r>
      <w:proofErr w:type="spellStart"/>
      <w:r w:rsidR="00B84B1A">
        <w:rPr>
          <w:rFonts w:ascii="Times New Roman" w:hAnsi="Times New Roman" w:cs="Times New Roman"/>
          <w:sz w:val="28"/>
          <w:szCs w:val="28"/>
          <w:lang w:val="en-US"/>
        </w:rPr>
        <w:t>че</w:t>
      </w:r>
      <w:proofErr w:type="spellEnd"/>
      <w:r w:rsidR="00B84B1A">
        <w:rPr>
          <w:rFonts w:ascii="Times New Roman" w:hAnsi="Times New Roman" w:cs="Times New Roman"/>
          <w:sz w:val="28"/>
          <w:szCs w:val="28"/>
          <w:lang w:val="en-US"/>
        </w:rPr>
        <w:t xml:space="preserve"> на </w:t>
      </w:r>
      <w:proofErr w:type="spellStart"/>
      <w:r w:rsidR="00B84B1A">
        <w:rPr>
          <w:rFonts w:ascii="Times New Roman" w:hAnsi="Times New Roman" w:cs="Times New Roman"/>
          <w:sz w:val="28"/>
          <w:szCs w:val="28"/>
          <w:lang w:val="en-US"/>
        </w:rPr>
        <w:t>заседанието</w:t>
      </w:r>
      <w:proofErr w:type="spellEnd"/>
      <w:r w:rsidR="00B84B1A">
        <w:rPr>
          <w:rFonts w:ascii="Times New Roman" w:hAnsi="Times New Roman" w:cs="Times New Roman"/>
          <w:sz w:val="28"/>
          <w:szCs w:val="28"/>
          <w:lang w:val="en-US"/>
        </w:rPr>
        <w:t xml:space="preserve"> </w:t>
      </w:r>
      <w:proofErr w:type="spellStart"/>
      <w:r w:rsidR="00B84B1A">
        <w:rPr>
          <w:rFonts w:ascii="Times New Roman" w:hAnsi="Times New Roman" w:cs="Times New Roman"/>
          <w:sz w:val="28"/>
          <w:szCs w:val="28"/>
          <w:lang w:val="en-US"/>
        </w:rPr>
        <w:t>присъстват</w:t>
      </w:r>
      <w:proofErr w:type="spellEnd"/>
      <w:r w:rsidR="00B84B1A">
        <w:rPr>
          <w:rFonts w:ascii="Times New Roman" w:hAnsi="Times New Roman" w:cs="Times New Roman"/>
          <w:sz w:val="28"/>
          <w:szCs w:val="28"/>
          <w:lang w:val="en-US"/>
        </w:rPr>
        <w:t xml:space="preserve"> </w:t>
      </w:r>
      <w:r w:rsidR="00770FC4">
        <w:rPr>
          <w:rFonts w:ascii="Times New Roman" w:hAnsi="Times New Roman" w:cs="Times New Roman"/>
          <w:sz w:val="28"/>
          <w:szCs w:val="28"/>
          <w:lang w:val="en-US"/>
        </w:rPr>
        <w:t>10</w:t>
      </w:r>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членове</w:t>
      </w:r>
      <w:proofErr w:type="spellEnd"/>
      <w:r w:rsidRPr="000D720E">
        <w:rPr>
          <w:rFonts w:ascii="Times New Roman" w:hAnsi="Times New Roman" w:cs="Times New Roman"/>
          <w:sz w:val="28"/>
          <w:szCs w:val="28"/>
          <w:lang w:val="en-US"/>
        </w:rPr>
        <w:t xml:space="preserve"> от </w:t>
      </w:r>
      <w:proofErr w:type="spellStart"/>
      <w:r w:rsidRPr="000D720E">
        <w:rPr>
          <w:rFonts w:ascii="Times New Roman" w:hAnsi="Times New Roman" w:cs="Times New Roman"/>
          <w:sz w:val="28"/>
          <w:szCs w:val="28"/>
          <w:lang w:val="en-US"/>
        </w:rPr>
        <w:t>общо</w:t>
      </w:r>
      <w:proofErr w:type="spellEnd"/>
      <w:r w:rsidRPr="000D720E">
        <w:rPr>
          <w:rFonts w:ascii="Times New Roman" w:hAnsi="Times New Roman" w:cs="Times New Roman"/>
          <w:sz w:val="28"/>
          <w:szCs w:val="28"/>
          <w:lang w:val="en-US"/>
        </w:rPr>
        <w:t xml:space="preserve"> 11 на ОИК, </w:t>
      </w:r>
      <w:proofErr w:type="spellStart"/>
      <w:r w:rsidRPr="000D720E">
        <w:rPr>
          <w:rFonts w:ascii="Times New Roman" w:hAnsi="Times New Roman" w:cs="Times New Roman"/>
          <w:sz w:val="28"/>
          <w:szCs w:val="28"/>
          <w:lang w:val="en-US"/>
        </w:rPr>
        <w:t>има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законен</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кворум</w:t>
      </w:r>
      <w:proofErr w:type="spellEnd"/>
      <w:r w:rsidRPr="000D720E">
        <w:rPr>
          <w:rFonts w:ascii="Times New Roman" w:hAnsi="Times New Roman" w:cs="Times New Roman"/>
          <w:sz w:val="28"/>
          <w:szCs w:val="28"/>
          <w:lang w:val="en-US"/>
        </w:rPr>
        <w:t xml:space="preserve"> и ОИК </w:t>
      </w:r>
      <w:proofErr w:type="spellStart"/>
      <w:r w:rsidRPr="000D720E">
        <w:rPr>
          <w:rFonts w:ascii="Times New Roman" w:hAnsi="Times New Roman" w:cs="Times New Roman"/>
          <w:sz w:val="28"/>
          <w:szCs w:val="28"/>
          <w:lang w:val="en-US"/>
        </w:rPr>
        <w:t>може</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да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взема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решения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съгласно</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изискванията</w:t>
      </w:r>
      <w:proofErr w:type="spellEnd"/>
      <w:r w:rsidRPr="000D720E">
        <w:rPr>
          <w:rFonts w:ascii="Times New Roman" w:hAnsi="Times New Roman" w:cs="Times New Roman"/>
          <w:sz w:val="28"/>
          <w:szCs w:val="28"/>
          <w:lang w:val="en-US"/>
        </w:rPr>
        <w:t xml:space="preserve"> на </w:t>
      </w:r>
      <w:proofErr w:type="spellStart"/>
      <w:r w:rsidRPr="000D720E">
        <w:rPr>
          <w:rFonts w:ascii="Times New Roman" w:hAnsi="Times New Roman" w:cs="Times New Roman"/>
          <w:sz w:val="28"/>
          <w:szCs w:val="28"/>
          <w:lang w:val="en-US"/>
        </w:rPr>
        <w:t>Избирателния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кодекс</w:t>
      </w:r>
      <w:proofErr w:type="spellEnd"/>
      <w:r w:rsidRPr="000D720E">
        <w:rPr>
          <w:rFonts w:ascii="Times New Roman" w:hAnsi="Times New Roman" w:cs="Times New Roman"/>
          <w:sz w:val="28"/>
          <w:szCs w:val="28"/>
          <w:lang w:val="en-US"/>
        </w:rPr>
        <w:t>.</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54048D" w:rsidRPr="0054048D" w:rsidRDefault="0054048D" w:rsidP="0054048D">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54048D">
        <w:rPr>
          <w:rFonts w:ascii="Times New Roman" w:eastAsia="Times New Roman" w:hAnsi="Times New Roman" w:cs="Times New Roman"/>
          <w:color w:val="000000"/>
          <w:sz w:val="28"/>
          <w:szCs w:val="28"/>
          <w:lang w:eastAsia="bg-BG"/>
        </w:rPr>
        <w:t xml:space="preserve">Определяне членове </w:t>
      </w:r>
      <w:proofErr w:type="spellStart"/>
      <w:r w:rsidRPr="0054048D">
        <w:rPr>
          <w:rFonts w:ascii="Times New Roman" w:eastAsia="Times New Roman" w:hAnsi="Times New Roman" w:cs="Times New Roman"/>
          <w:color w:val="000000"/>
          <w:sz w:val="28"/>
          <w:szCs w:val="28"/>
          <w:lang w:eastAsia="bg-BG"/>
        </w:rPr>
        <w:t>oт</w:t>
      </w:r>
      <w:proofErr w:type="spellEnd"/>
      <w:r w:rsidRPr="0054048D">
        <w:rPr>
          <w:rFonts w:ascii="Times New Roman" w:eastAsia="Times New Roman" w:hAnsi="Times New Roman" w:cs="Times New Roman"/>
          <w:color w:val="000000"/>
          <w:sz w:val="28"/>
          <w:szCs w:val="28"/>
          <w:lang w:eastAsia="bg-BG"/>
        </w:rPr>
        <w:t xml:space="preserve"> ОИК за </w:t>
      </w:r>
      <w:proofErr w:type="spellStart"/>
      <w:r w:rsidRPr="0054048D">
        <w:rPr>
          <w:rFonts w:ascii="Times New Roman" w:eastAsia="Times New Roman" w:hAnsi="Times New Roman" w:cs="Times New Roman"/>
          <w:color w:val="000000"/>
          <w:sz w:val="28"/>
          <w:szCs w:val="28"/>
          <w:lang w:eastAsia="bg-BG"/>
        </w:rPr>
        <w:t>обучители</w:t>
      </w:r>
      <w:proofErr w:type="spellEnd"/>
      <w:r w:rsidRPr="0054048D">
        <w:rPr>
          <w:rFonts w:ascii="Times New Roman" w:eastAsia="Times New Roman" w:hAnsi="Times New Roman" w:cs="Times New Roman"/>
          <w:color w:val="000000"/>
          <w:sz w:val="28"/>
          <w:szCs w:val="28"/>
          <w:lang w:eastAsia="bg-BG"/>
        </w:rPr>
        <w:t xml:space="preserve"> на </w:t>
      </w:r>
      <w:proofErr w:type="spellStart"/>
      <w:r w:rsidRPr="0054048D">
        <w:rPr>
          <w:rFonts w:ascii="Times New Roman" w:eastAsia="Times New Roman" w:hAnsi="Times New Roman" w:cs="Times New Roman"/>
          <w:color w:val="000000"/>
          <w:sz w:val="28"/>
          <w:szCs w:val="28"/>
          <w:lang w:eastAsia="bg-BG"/>
        </w:rPr>
        <w:t>СИК-овете</w:t>
      </w:r>
      <w:proofErr w:type="spellEnd"/>
      <w:r w:rsidRPr="0054048D">
        <w:rPr>
          <w:rFonts w:ascii="Times New Roman" w:eastAsia="Times New Roman" w:hAnsi="Times New Roman" w:cs="Times New Roman"/>
          <w:color w:val="000000"/>
          <w:sz w:val="28"/>
          <w:szCs w:val="28"/>
          <w:lang w:eastAsia="bg-BG"/>
        </w:rPr>
        <w:t xml:space="preserve"> и разпределение на отговорници от ОИК по </w:t>
      </w:r>
      <w:proofErr w:type="spellStart"/>
      <w:r w:rsidRPr="0054048D">
        <w:rPr>
          <w:rFonts w:ascii="Times New Roman" w:eastAsia="Times New Roman" w:hAnsi="Times New Roman" w:cs="Times New Roman"/>
          <w:color w:val="000000"/>
          <w:sz w:val="28"/>
          <w:szCs w:val="28"/>
          <w:lang w:eastAsia="bg-BG"/>
        </w:rPr>
        <w:t>СИК-ове</w:t>
      </w:r>
      <w:proofErr w:type="spellEnd"/>
      <w:r>
        <w:rPr>
          <w:rFonts w:ascii="Times New Roman" w:eastAsia="Times New Roman" w:hAnsi="Times New Roman" w:cs="Times New Roman"/>
          <w:color w:val="000000"/>
          <w:sz w:val="28"/>
          <w:szCs w:val="28"/>
          <w:lang w:eastAsia="bg-BG"/>
        </w:rPr>
        <w:t>.</w:t>
      </w:r>
      <w:r w:rsidRPr="0054048D">
        <w:rPr>
          <w:rFonts w:ascii="Times New Roman" w:eastAsia="Times New Roman" w:hAnsi="Times New Roman" w:cs="Times New Roman"/>
          <w:color w:val="000000"/>
          <w:sz w:val="28"/>
          <w:szCs w:val="28"/>
          <w:lang w:eastAsia="bg-BG"/>
        </w:rPr>
        <w:t xml:space="preserve"> </w:t>
      </w:r>
    </w:p>
    <w:p w:rsidR="00B84B1A" w:rsidRPr="00770FC4" w:rsidRDefault="0054048D" w:rsidP="0054048D">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54048D">
        <w:rPr>
          <w:rFonts w:ascii="Times New Roman" w:hAnsi="Times New Roman" w:cs="Times New Roman"/>
          <w:sz w:val="28"/>
          <w:szCs w:val="28"/>
        </w:rPr>
        <w:t xml:space="preserve">Упълномощаване на членове на ОИК-Калояново, които да получат отпечатаните хартиени бюлетини от печатницата и всички други необходими действия по пренасянето на бюлетините в местата, определени от </w:t>
      </w:r>
      <w:r w:rsidRPr="0054048D">
        <w:rPr>
          <w:rFonts w:ascii="Times New Roman" w:hAnsi="Times New Roman" w:cs="Times New Roman"/>
          <w:sz w:val="28"/>
          <w:szCs w:val="28"/>
        </w:rPr>
        <w:lastRenderedPageBreak/>
        <w:t>Областния управител съгласно Решение № 2363-МИ от 26.09.2015г. на ЦИК и писмо изх.№1111-15-1278 от 12.10.2015 г на ЦИК.</w:t>
      </w:r>
    </w:p>
    <w:p w:rsidR="0054048D" w:rsidRDefault="0054048D" w:rsidP="0054048D">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И</w:t>
      </w:r>
      <w:r w:rsidRPr="0054048D">
        <w:rPr>
          <w:rFonts w:ascii="Times New Roman" w:eastAsia="Times New Roman" w:hAnsi="Times New Roman" w:cs="Times New Roman"/>
          <w:sz w:val="28"/>
          <w:szCs w:val="28"/>
          <w:lang w:eastAsia="bg-BG"/>
        </w:rPr>
        <w:t xml:space="preserve">звършване на промяна  в СИК  № 16 12 00 007 – С. ДЪЛГО ПОЛЕ </w:t>
      </w:r>
    </w:p>
    <w:p w:rsidR="0054048D" w:rsidRPr="0054048D" w:rsidRDefault="0054048D" w:rsidP="0054048D">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54048D">
        <w:rPr>
          <w:rFonts w:ascii="Times New Roman" w:eastAsia="Times New Roman" w:hAnsi="Times New Roman" w:cs="Times New Roman"/>
          <w:sz w:val="28"/>
          <w:szCs w:val="28"/>
          <w:lang w:eastAsia="bg-BG"/>
        </w:rPr>
        <w:t xml:space="preserve">Извършване на промяна  в резерва на СИК  № 16 12 00 007 – С. ДЪЛГО ПОЛЕ </w:t>
      </w:r>
    </w:p>
    <w:p w:rsidR="00DB3724" w:rsidRPr="000D720E" w:rsidRDefault="006F45E8" w:rsidP="00DB3724">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ОИК</w:t>
      </w:r>
      <w:r>
        <w:rPr>
          <w:rFonts w:ascii="Times New Roman" w:eastAsia="Times New Roman" w:hAnsi="Times New Roman" w:cs="Times New Roman"/>
          <w:sz w:val="28"/>
          <w:szCs w:val="28"/>
          <w:lang w:val="en-US" w:eastAsia="bg-BG"/>
        </w:rPr>
        <w:t xml:space="preserve"> </w:t>
      </w:r>
      <w:r w:rsidR="00DB3724" w:rsidRPr="000D720E">
        <w:rPr>
          <w:rFonts w:ascii="Times New Roman" w:eastAsia="Times New Roman" w:hAnsi="Times New Roman" w:cs="Times New Roman"/>
          <w:sz w:val="28"/>
          <w:szCs w:val="28"/>
          <w:lang w:eastAsia="bg-BG"/>
        </w:rPr>
        <w:t>Калояново премина към поименно</w:t>
      </w:r>
      <w:r w:rsidR="00DB3724" w:rsidRPr="000D720E">
        <w:rPr>
          <w:rFonts w:ascii="Times New Roman" w:eastAsia="Times New Roman" w:hAnsi="Times New Roman" w:cs="Times New Roman"/>
          <w:color w:val="333333"/>
          <w:sz w:val="28"/>
          <w:szCs w:val="28"/>
          <w:lang w:eastAsia="bg-BG"/>
        </w:rPr>
        <w:t xml:space="preserve"> </w:t>
      </w:r>
      <w:r w:rsidR="00DB3724" w:rsidRPr="000D720E">
        <w:rPr>
          <w:rFonts w:ascii="Times New Roman" w:hAnsi="Times New Roman" w:cs="Times New Roman"/>
          <w:sz w:val="28"/>
          <w:szCs w:val="28"/>
        </w:rPr>
        <w:t>гласуване за приемане на предложеният дневен ред</w:t>
      </w:r>
      <w:r w:rsidR="008138D1" w:rsidRPr="000D720E">
        <w:rPr>
          <w:rFonts w:ascii="Times New Roman" w:hAnsi="Times New Roman" w:cs="Times New Roman"/>
          <w:sz w:val="28"/>
          <w:szCs w:val="28"/>
        </w:rPr>
        <w:t>:</w:t>
      </w:r>
    </w:p>
    <w:p w:rsidR="00C3421D" w:rsidRPr="006F45E8" w:rsidRDefault="00C3421D" w:rsidP="00612B5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3421D" w:rsidRPr="006F45E8" w:rsidRDefault="00C3421D" w:rsidP="00612B59">
      <w:pPr>
        <w:pStyle w:val="a3"/>
        <w:numPr>
          <w:ilvl w:val="0"/>
          <w:numId w:val="7"/>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C3421D" w:rsidRPr="006F45E8" w:rsidRDefault="00C3421D" w:rsidP="00612B59">
      <w:pPr>
        <w:pStyle w:val="a3"/>
        <w:numPr>
          <w:ilvl w:val="0"/>
          <w:numId w:val="7"/>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3421D" w:rsidRPr="006F45E8" w:rsidRDefault="00C3421D" w:rsidP="00612B59">
      <w:pPr>
        <w:pStyle w:val="a3"/>
        <w:numPr>
          <w:ilvl w:val="0"/>
          <w:numId w:val="7"/>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3421D" w:rsidRPr="006F45E8" w:rsidRDefault="00C3421D" w:rsidP="00612B5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Енчо Николов </w:t>
      </w:r>
      <w:proofErr w:type="spellStart"/>
      <w:r>
        <w:rPr>
          <w:rFonts w:ascii="Times New Roman" w:hAnsi="Times New Roman" w:cs="Times New Roman"/>
          <w:sz w:val="28"/>
          <w:szCs w:val="28"/>
        </w:rPr>
        <w:t>Златански</w:t>
      </w:r>
      <w:proofErr w:type="spellEnd"/>
      <w:r w:rsidRPr="006F45E8">
        <w:rPr>
          <w:rFonts w:ascii="Times New Roman" w:hAnsi="Times New Roman" w:cs="Times New Roman"/>
          <w:sz w:val="28"/>
          <w:szCs w:val="28"/>
        </w:rPr>
        <w:t xml:space="preserve"> - </w:t>
      </w:r>
      <w:r>
        <w:rPr>
          <w:rFonts w:ascii="Times New Roman" w:hAnsi="Times New Roman" w:cs="Times New Roman"/>
          <w:sz w:val="28"/>
          <w:szCs w:val="28"/>
        </w:rPr>
        <w:t>за</w:t>
      </w:r>
    </w:p>
    <w:p w:rsidR="00C3421D" w:rsidRPr="006F45E8" w:rsidRDefault="00C3421D" w:rsidP="00612B59">
      <w:pPr>
        <w:pStyle w:val="a3"/>
        <w:numPr>
          <w:ilvl w:val="0"/>
          <w:numId w:val="7"/>
        </w:numPr>
        <w:jc w:val="both"/>
        <w:rPr>
          <w:rFonts w:ascii="Times New Roman" w:hAnsi="Times New Roman" w:cs="Times New Roman"/>
          <w:sz w:val="28"/>
          <w:szCs w:val="28"/>
        </w:rPr>
      </w:pPr>
      <w:r w:rsidRPr="006F45E8">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3421D" w:rsidRPr="006F45E8" w:rsidRDefault="00C3421D" w:rsidP="00612B59">
      <w:pPr>
        <w:pStyle w:val="a3"/>
        <w:numPr>
          <w:ilvl w:val="0"/>
          <w:numId w:val="7"/>
        </w:numPr>
        <w:jc w:val="both"/>
        <w:rPr>
          <w:rFonts w:ascii="Times New Roman" w:hAnsi="Times New Roman" w:cs="Times New Roman"/>
          <w:sz w:val="28"/>
          <w:szCs w:val="28"/>
        </w:rPr>
      </w:pPr>
      <w:r w:rsidRPr="006F45E8">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3421D" w:rsidRPr="006F45E8" w:rsidRDefault="00C3421D" w:rsidP="00612B59">
      <w:pPr>
        <w:pStyle w:val="a3"/>
        <w:numPr>
          <w:ilvl w:val="0"/>
          <w:numId w:val="7"/>
        </w:numPr>
        <w:jc w:val="both"/>
        <w:rPr>
          <w:rFonts w:ascii="Times New Roman" w:hAnsi="Times New Roman" w:cs="Times New Roman"/>
          <w:sz w:val="28"/>
          <w:szCs w:val="28"/>
        </w:rPr>
      </w:pPr>
      <w:r w:rsidRPr="006F45E8">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3421D" w:rsidRPr="006F45E8" w:rsidRDefault="00C3421D" w:rsidP="00612B59">
      <w:pPr>
        <w:pStyle w:val="a3"/>
        <w:numPr>
          <w:ilvl w:val="0"/>
          <w:numId w:val="7"/>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3421D" w:rsidRPr="006F45E8" w:rsidRDefault="00C3421D" w:rsidP="00612B59">
      <w:pPr>
        <w:pStyle w:val="a3"/>
        <w:numPr>
          <w:ilvl w:val="0"/>
          <w:numId w:val="7"/>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DF7F49" w:rsidRPr="00750DFD" w:rsidRDefault="00FE40E8" w:rsidP="00DF7F49">
      <w:pPr>
        <w:ind w:left="2124"/>
        <w:jc w:val="both"/>
        <w:rPr>
          <w:b/>
          <w:i/>
        </w:rPr>
      </w:pPr>
      <w:r>
        <w:rPr>
          <w:b/>
          <w:i/>
        </w:rPr>
        <w:t xml:space="preserve">ЗА - </w:t>
      </w:r>
      <w:r w:rsidR="00770FC4">
        <w:rPr>
          <w:b/>
          <w:i/>
        </w:rPr>
        <w:t>10</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3145BC">
        <w:rPr>
          <w:rFonts w:ascii="Times New Roman" w:hAnsi="Times New Roman" w:cs="Times New Roman"/>
          <w:sz w:val="28"/>
          <w:szCs w:val="28"/>
        </w:rPr>
        <w:t>Иван Кърчев</w:t>
      </w:r>
      <w:r w:rsidRPr="006C534E">
        <w:rPr>
          <w:rFonts w:ascii="Times New Roman" w:hAnsi="Times New Roman" w:cs="Times New Roman"/>
          <w:sz w:val="28"/>
          <w:szCs w:val="28"/>
        </w:rPr>
        <w:t xml:space="preserve"> – </w:t>
      </w:r>
      <w:r w:rsidR="003145BC">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2911B6" w:rsidRDefault="00393B66" w:rsidP="002911B6">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612B59" w:rsidRPr="00612B59">
        <w:rPr>
          <w:rFonts w:ascii="Times New Roman" w:hAnsi="Times New Roman"/>
          <w:color w:val="000000" w:themeColor="text1"/>
          <w:sz w:val="28"/>
          <w:szCs w:val="28"/>
        </w:rPr>
        <w:t xml:space="preserve">Определяне членове </w:t>
      </w:r>
      <w:proofErr w:type="spellStart"/>
      <w:r w:rsidR="00612B59" w:rsidRPr="00612B59">
        <w:rPr>
          <w:rFonts w:ascii="Times New Roman" w:hAnsi="Times New Roman"/>
          <w:color w:val="000000" w:themeColor="text1"/>
          <w:sz w:val="28"/>
          <w:szCs w:val="28"/>
        </w:rPr>
        <w:t>oт</w:t>
      </w:r>
      <w:proofErr w:type="spellEnd"/>
      <w:r w:rsidR="00612B59" w:rsidRPr="00612B59">
        <w:rPr>
          <w:rFonts w:ascii="Times New Roman" w:hAnsi="Times New Roman"/>
          <w:color w:val="000000" w:themeColor="text1"/>
          <w:sz w:val="28"/>
          <w:szCs w:val="28"/>
        </w:rPr>
        <w:t xml:space="preserve"> ОИК за </w:t>
      </w:r>
      <w:proofErr w:type="spellStart"/>
      <w:r w:rsidR="00612B59" w:rsidRPr="00612B59">
        <w:rPr>
          <w:rFonts w:ascii="Times New Roman" w:hAnsi="Times New Roman"/>
          <w:color w:val="000000" w:themeColor="text1"/>
          <w:sz w:val="28"/>
          <w:szCs w:val="28"/>
        </w:rPr>
        <w:t>обучители</w:t>
      </w:r>
      <w:proofErr w:type="spellEnd"/>
      <w:r w:rsidR="00612B59" w:rsidRPr="00612B59">
        <w:rPr>
          <w:rFonts w:ascii="Times New Roman" w:hAnsi="Times New Roman"/>
          <w:color w:val="000000" w:themeColor="text1"/>
          <w:sz w:val="28"/>
          <w:szCs w:val="28"/>
        </w:rPr>
        <w:t xml:space="preserve"> на </w:t>
      </w:r>
      <w:proofErr w:type="spellStart"/>
      <w:r w:rsidR="00612B59" w:rsidRPr="00612B59">
        <w:rPr>
          <w:rFonts w:ascii="Times New Roman" w:hAnsi="Times New Roman"/>
          <w:color w:val="000000" w:themeColor="text1"/>
          <w:sz w:val="28"/>
          <w:szCs w:val="28"/>
        </w:rPr>
        <w:t>СИК-овете</w:t>
      </w:r>
      <w:proofErr w:type="spellEnd"/>
      <w:r w:rsidR="00612B59" w:rsidRPr="00612B59">
        <w:rPr>
          <w:rFonts w:ascii="Times New Roman" w:hAnsi="Times New Roman"/>
          <w:color w:val="000000" w:themeColor="text1"/>
          <w:sz w:val="28"/>
          <w:szCs w:val="28"/>
        </w:rPr>
        <w:t xml:space="preserve"> и разпределение на отговорници от ОИК по </w:t>
      </w:r>
      <w:proofErr w:type="spellStart"/>
      <w:r w:rsidR="00612B59" w:rsidRPr="00612B59">
        <w:rPr>
          <w:rFonts w:ascii="Times New Roman" w:hAnsi="Times New Roman"/>
          <w:color w:val="000000" w:themeColor="text1"/>
          <w:sz w:val="28"/>
          <w:szCs w:val="28"/>
        </w:rPr>
        <w:t>СИК-ове</w:t>
      </w:r>
      <w:proofErr w:type="spellEnd"/>
      <w:r w:rsidR="00612B59" w:rsidRPr="00612B59">
        <w:rPr>
          <w:rFonts w:ascii="Times New Roman" w:hAnsi="Times New Roman"/>
          <w:color w:val="000000" w:themeColor="text1"/>
          <w:sz w:val="28"/>
          <w:szCs w:val="28"/>
        </w:rPr>
        <w:t>.</w:t>
      </w:r>
    </w:p>
    <w:p w:rsidR="00612B59" w:rsidRPr="00612B59" w:rsidRDefault="006C534E" w:rsidP="00612B59">
      <w:pPr>
        <w:pStyle w:val="a9"/>
        <w:shd w:val="clear" w:color="auto" w:fill="FFFFFF"/>
        <w:spacing w:before="0" w:beforeAutospacing="0" w:after="150" w:afterAutospacing="0" w:line="300" w:lineRule="atLeast"/>
        <w:jc w:val="both"/>
        <w:rPr>
          <w:sz w:val="28"/>
          <w:szCs w:val="28"/>
          <w:shd w:val="clear" w:color="auto" w:fill="FFFFFF"/>
        </w:rPr>
      </w:pPr>
      <w:r w:rsidRPr="006C534E">
        <w:rPr>
          <w:sz w:val="28"/>
          <w:szCs w:val="28"/>
        </w:rPr>
        <w:t xml:space="preserve">След </w:t>
      </w:r>
      <w:r w:rsidR="00CB5C8C">
        <w:rPr>
          <w:sz w:val="28"/>
          <w:szCs w:val="28"/>
        </w:rPr>
        <w:t>разглеждане и обсъждане</w:t>
      </w:r>
      <w:r w:rsidRPr="006C534E">
        <w:t xml:space="preserve"> </w:t>
      </w:r>
      <w:r w:rsidR="00612B59">
        <w:rPr>
          <w:sz w:val="28"/>
          <w:szCs w:val="28"/>
        </w:rPr>
        <w:t>в</w:t>
      </w:r>
      <w:r w:rsidR="00612B59" w:rsidRPr="00612B59">
        <w:rPr>
          <w:sz w:val="28"/>
          <w:szCs w:val="28"/>
        </w:rPr>
        <w:t xml:space="preserve">ъв връзка с изпълнение на изискванията за провеждане на техническо обучение на числения състав на секционните избирателни комисии на основание член 87. ал 1. т.1 и  т.4 от Изборния кодекс и във връзка с </w:t>
      </w:r>
      <w:r w:rsidR="00612B59" w:rsidRPr="00612B59">
        <w:rPr>
          <w:sz w:val="28"/>
          <w:szCs w:val="28"/>
          <w:shd w:val="clear" w:color="auto" w:fill="FFFFFF"/>
        </w:rPr>
        <w:t>Решение № 2523-МИ/НР от 08.10.2015 г. на ЦИК, и на основание Решение № 100-МИ/НР от 08.10.2015 на ОИК Калояново</w:t>
      </w:r>
      <w:r w:rsidR="00612B59" w:rsidRPr="00612B59">
        <w:rPr>
          <w:sz w:val="28"/>
          <w:szCs w:val="28"/>
          <w:shd w:val="clear" w:color="auto" w:fill="FFFFFF"/>
          <w:lang w:val="en-US"/>
        </w:rPr>
        <w:t xml:space="preserve">, </w:t>
      </w:r>
      <w:r w:rsidR="00612B59" w:rsidRPr="00612B59">
        <w:rPr>
          <w:sz w:val="28"/>
          <w:szCs w:val="28"/>
          <w:shd w:val="clear" w:color="auto" w:fill="FFFFFF"/>
        </w:rPr>
        <w:t xml:space="preserve">ОИК Калояново определя членове, които да извършат обучението на </w:t>
      </w:r>
      <w:proofErr w:type="spellStart"/>
      <w:r w:rsidR="00612B59" w:rsidRPr="00612B59">
        <w:rPr>
          <w:sz w:val="28"/>
          <w:szCs w:val="28"/>
          <w:shd w:val="clear" w:color="auto" w:fill="FFFFFF"/>
        </w:rPr>
        <w:t>СИК-овете</w:t>
      </w:r>
      <w:proofErr w:type="spellEnd"/>
      <w:r w:rsidR="00612B59" w:rsidRPr="00612B59">
        <w:rPr>
          <w:sz w:val="28"/>
          <w:szCs w:val="28"/>
          <w:shd w:val="clear" w:color="auto" w:fill="FFFFFF"/>
        </w:rPr>
        <w:t>.</w:t>
      </w:r>
    </w:p>
    <w:p w:rsidR="00612B59" w:rsidRPr="00612B59" w:rsidRDefault="00612B59" w:rsidP="00612B59">
      <w:pPr>
        <w:pStyle w:val="a9"/>
        <w:shd w:val="clear" w:color="auto" w:fill="FFFFFF"/>
        <w:spacing w:before="0" w:beforeAutospacing="0" w:after="150" w:afterAutospacing="0" w:line="300" w:lineRule="atLeast"/>
        <w:jc w:val="both"/>
        <w:rPr>
          <w:sz w:val="28"/>
          <w:szCs w:val="28"/>
        </w:rPr>
      </w:pPr>
      <w:r w:rsidRPr="00612B59">
        <w:rPr>
          <w:sz w:val="28"/>
          <w:szCs w:val="28"/>
          <w:shd w:val="clear" w:color="auto" w:fill="FFFFFF"/>
        </w:rPr>
        <w:lastRenderedPageBreak/>
        <w:t xml:space="preserve">Редом с това ОИК Калояново като взе предвид вменените й задължения от Изборния кодекс и </w:t>
      </w:r>
      <w:proofErr w:type="spellStart"/>
      <w:r w:rsidRPr="00612B59">
        <w:rPr>
          <w:sz w:val="28"/>
          <w:szCs w:val="28"/>
          <w:shd w:val="clear" w:color="auto" w:fill="FFFFFF"/>
        </w:rPr>
        <w:t>последващи</w:t>
      </w:r>
      <w:proofErr w:type="spellEnd"/>
      <w:r w:rsidRPr="00612B59">
        <w:rPr>
          <w:sz w:val="28"/>
          <w:szCs w:val="28"/>
          <w:shd w:val="clear" w:color="auto" w:fill="FFFFFF"/>
        </w:rPr>
        <w:t xml:space="preserve"> решения на ЦИК за организацията и провеждане на изборите за кметове и общински съветници и провеждането на национален референдум, насрочени за 25.10.2015 година и на основание член 87. ал.1 т.2 от Изборния кодекс се прави вътрешно разпределение между членовете на ОИК, които да отговарят за конкретни секционни избирателни комисии на територията на община Калояново от момента на приемане на това решение до приключването на изборите и евентуалното провеждане на втори тур.</w:t>
      </w:r>
    </w:p>
    <w:p w:rsidR="00B574B2" w:rsidRPr="00CB5C8C" w:rsidRDefault="00DB3724" w:rsidP="00612B59">
      <w:pPr>
        <w:spacing w:after="150"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sidR="00C03DB4">
        <w:rPr>
          <w:rFonts w:ascii="Times New Roman" w:hAnsi="Times New Roman" w:cs="Times New Roman"/>
          <w:sz w:val="28"/>
          <w:szCs w:val="28"/>
        </w:rPr>
        <w:t>:</w:t>
      </w:r>
    </w:p>
    <w:p w:rsidR="00612B59" w:rsidRPr="006F45E8" w:rsidRDefault="00612B59" w:rsidP="00612B5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612B59" w:rsidRPr="006F45E8" w:rsidRDefault="00612B59" w:rsidP="00612B59">
      <w:pPr>
        <w:pStyle w:val="a3"/>
        <w:numPr>
          <w:ilvl w:val="0"/>
          <w:numId w:val="8"/>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612B59" w:rsidRPr="006F45E8" w:rsidRDefault="00612B59" w:rsidP="00612B59">
      <w:pPr>
        <w:pStyle w:val="a3"/>
        <w:numPr>
          <w:ilvl w:val="0"/>
          <w:numId w:val="8"/>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612B59" w:rsidRPr="006F45E8" w:rsidRDefault="00612B59" w:rsidP="00612B59">
      <w:pPr>
        <w:pStyle w:val="a3"/>
        <w:numPr>
          <w:ilvl w:val="0"/>
          <w:numId w:val="8"/>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612B59" w:rsidRPr="006F45E8" w:rsidRDefault="00612B59" w:rsidP="00612B5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Енчо Николов </w:t>
      </w:r>
      <w:proofErr w:type="spellStart"/>
      <w:r>
        <w:rPr>
          <w:rFonts w:ascii="Times New Roman" w:hAnsi="Times New Roman" w:cs="Times New Roman"/>
          <w:sz w:val="28"/>
          <w:szCs w:val="28"/>
        </w:rPr>
        <w:t>Златански</w:t>
      </w:r>
      <w:proofErr w:type="spellEnd"/>
      <w:r w:rsidRPr="006F45E8">
        <w:rPr>
          <w:rFonts w:ascii="Times New Roman" w:hAnsi="Times New Roman" w:cs="Times New Roman"/>
          <w:sz w:val="28"/>
          <w:szCs w:val="28"/>
        </w:rPr>
        <w:t xml:space="preserve"> - </w:t>
      </w:r>
      <w:r>
        <w:rPr>
          <w:rFonts w:ascii="Times New Roman" w:hAnsi="Times New Roman" w:cs="Times New Roman"/>
          <w:sz w:val="28"/>
          <w:szCs w:val="28"/>
        </w:rPr>
        <w:t>за</w:t>
      </w:r>
    </w:p>
    <w:p w:rsidR="00612B59" w:rsidRPr="006F45E8" w:rsidRDefault="00612B59" w:rsidP="00612B59">
      <w:pPr>
        <w:pStyle w:val="a3"/>
        <w:numPr>
          <w:ilvl w:val="0"/>
          <w:numId w:val="8"/>
        </w:numPr>
        <w:jc w:val="both"/>
        <w:rPr>
          <w:rFonts w:ascii="Times New Roman" w:hAnsi="Times New Roman" w:cs="Times New Roman"/>
          <w:sz w:val="28"/>
          <w:szCs w:val="28"/>
        </w:rPr>
      </w:pPr>
      <w:r w:rsidRPr="006F45E8">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612B59" w:rsidRPr="006F45E8" w:rsidRDefault="00612B59" w:rsidP="00612B59">
      <w:pPr>
        <w:pStyle w:val="a3"/>
        <w:numPr>
          <w:ilvl w:val="0"/>
          <w:numId w:val="8"/>
        </w:numPr>
        <w:jc w:val="both"/>
        <w:rPr>
          <w:rFonts w:ascii="Times New Roman" w:hAnsi="Times New Roman" w:cs="Times New Roman"/>
          <w:sz w:val="28"/>
          <w:szCs w:val="28"/>
        </w:rPr>
      </w:pPr>
      <w:r w:rsidRPr="006F45E8">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612B59" w:rsidRPr="006F45E8" w:rsidRDefault="00612B59" w:rsidP="00612B59">
      <w:pPr>
        <w:pStyle w:val="a3"/>
        <w:numPr>
          <w:ilvl w:val="0"/>
          <w:numId w:val="8"/>
        </w:numPr>
        <w:jc w:val="both"/>
        <w:rPr>
          <w:rFonts w:ascii="Times New Roman" w:hAnsi="Times New Roman" w:cs="Times New Roman"/>
          <w:sz w:val="28"/>
          <w:szCs w:val="28"/>
        </w:rPr>
      </w:pPr>
      <w:r w:rsidRPr="006F45E8">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612B59" w:rsidRPr="006F45E8" w:rsidRDefault="00612B59" w:rsidP="00612B59">
      <w:pPr>
        <w:pStyle w:val="a3"/>
        <w:numPr>
          <w:ilvl w:val="0"/>
          <w:numId w:val="8"/>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612B59" w:rsidRPr="00612B59" w:rsidRDefault="00612B59" w:rsidP="00612B59">
      <w:pPr>
        <w:pStyle w:val="a3"/>
        <w:numPr>
          <w:ilvl w:val="0"/>
          <w:numId w:val="8"/>
        </w:numPr>
        <w:jc w:val="both"/>
        <w:rPr>
          <w:rFonts w:ascii="Times New Roman" w:hAnsi="Times New Roman" w:cs="Times New Roman"/>
          <w:sz w:val="28"/>
          <w:szCs w:val="28"/>
        </w:rPr>
      </w:pPr>
      <w:r w:rsidRPr="00612B59">
        <w:rPr>
          <w:rFonts w:ascii="Times New Roman" w:hAnsi="Times New Roman" w:cs="Times New Roman"/>
          <w:sz w:val="28"/>
          <w:szCs w:val="28"/>
        </w:rPr>
        <w:t>Стефан Георгиев Харизанов – за</w:t>
      </w:r>
    </w:p>
    <w:p w:rsidR="00CB5C8C" w:rsidRPr="00750DFD" w:rsidRDefault="00CB5C8C" w:rsidP="00612B59">
      <w:pPr>
        <w:ind w:left="2124"/>
        <w:jc w:val="both"/>
        <w:rPr>
          <w:b/>
          <w:i/>
        </w:rPr>
      </w:pPr>
      <w:r>
        <w:rPr>
          <w:b/>
          <w:i/>
        </w:rPr>
        <w:t>ЗА - 10</w:t>
      </w:r>
    </w:p>
    <w:p w:rsidR="00CB5C8C" w:rsidRPr="00750DFD" w:rsidRDefault="00CB5C8C" w:rsidP="00CB5C8C">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00612B59">
        <w:rPr>
          <w:rFonts w:ascii="Times New Roman" w:eastAsia="Times New Roman" w:hAnsi="Times New Roman" w:cs="Times New Roman"/>
          <w:i/>
          <w:color w:val="000000"/>
          <w:sz w:val="32"/>
          <w:szCs w:val="32"/>
          <w:lang w:val="en-US" w:eastAsia="bg-BG"/>
        </w:rPr>
        <w:t xml:space="preserve"> </w:t>
      </w:r>
      <w:r w:rsidR="00612B59">
        <w:rPr>
          <w:rFonts w:ascii="Times New Roman" w:eastAsia="Times New Roman" w:hAnsi="Times New Roman" w:cs="Times New Roman"/>
          <w:i/>
          <w:color w:val="000000"/>
          <w:sz w:val="32"/>
          <w:szCs w:val="32"/>
          <w:lang w:eastAsia="bg-BG"/>
        </w:rPr>
        <w:t>102</w:t>
      </w:r>
      <w:r w:rsidRPr="00CB5C8C">
        <w:rPr>
          <w:rFonts w:ascii="Times New Roman" w:eastAsia="Times New Roman" w:hAnsi="Times New Roman" w:cs="Times New Roman"/>
          <w:i/>
          <w:color w:val="000000"/>
          <w:sz w:val="32"/>
          <w:szCs w:val="32"/>
          <w:lang w:eastAsia="bg-BG"/>
        </w:rPr>
        <w:t xml:space="preserve">- МИ/НР </w:t>
      </w:r>
      <w:r w:rsidR="00612B59">
        <w:rPr>
          <w:rFonts w:ascii="Times New Roman" w:eastAsia="Times New Roman" w:hAnsi="Times New Roman" w:cs="Times New Roman"/>
          <w:i/>
          <w:color w:val="000000"/>
          <w:sz w:val="32"/>
          <w:szCs w:val="32"/>
          <w:lang w:eastAsia="bg-BG"/>
        </w:rPr>
        <w:t>13</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612B59" w:rsidRPr="00612B59" w:rsidRDefault="00612B59" w:rsidP="00612B59">
      <w:pPr>
        <w:shd w:val="clear" w:color="auto" w:fill="FFFFFF"/>
        <w:spacing w:after="150" w:line="300" w:lineRule="atLeast"/>
        <w:ind w:left="3540" w:firstLine="708"/>
        <w:rPr>
          <w:rFonts w:ascii="Times New Roman" w:eastAsia="Times New Roman" w:hAnsi="Times New Roman" w:cs="Times New Roman"/>
          <w:b/>
          <w:color w:val="333333"/>
          <w:sz w:val="28"/>
          <w:szCs w:val="28"/>
          <w:lang w:eastAsia="bg-BG"/>
        </w:rPr>
      </w:pPr>
      <w:r w:rsidRPr="00612B59">
        <w:rPr>
          <w:rFonts w:ascii="Times New Roman" w:eastAsia="Times New Roman" w:hAnsi="Times New Roman" w:cs="Times New Roman"/>
          <w:b/>
          <w:color w:val="333333"/>
          <w:sz w:val="28"/>
          <w:szCs w:val="28"/>
          <w:lang w:eastAsia="bg-BG"/>
        </w:rPr>
        <w:t>РЕШИ:</w:t>
      </w:r>
    </w:p>
    <w:p w:rsidR="00612B59" w:rsidRPr="00612B59" w:rsidRDefault="00612B59" w:rsidP="00612B59">
      <w:pPr>
        <w:shd w:val="clear" w:color="auto" w:fill="FFFFFF"/>
        <w:spacing w:after="150" w:line="300" w:lineRule="atLeast"/>
        <w:ind w:left="2124" w:firstLine="708"/>
        <w:rPr>
          <w:rFonts w:ascii="Times New Roman" w:eastAsia="Times New Roman" w:hAnsi="Times New Roman" w:cs="Times New Roman"/>
          <w:color w:val="333333"/>
          <w:sz w:val="28"/>
          <w:szCs w:val="28"/>
          <w:lang w:eastAsia="bg-BG"/>
        </w:rPr>
      </w:pPr>
    </w:p>
    <w:p w:rsidR="00612B59" w:rsidRPr="00612B59" w:rsidRDefault="00612B59" w:rsidP="00612B59">
      <w:pPr>
        <w:numPr>
          <w:ilvl w:val="0"/>
          <w:numId w:val="9"/>
        </w:numPr>
        <w:spacing w:after="150" w:line="240" w:lineRule="auto"/>
        <w:contextualSpacing/>
        <w:jc w:val="both"/>
        <w:rPr>
          <w:rFonts w:ascii="Times New Roman" w:eastAsiaTheme="minorEastAsia" w:hAnsi="Times New Roman" w:cs="Times New Roman"/>
          <w:sz w:val="28"/>
          <w:szCs w:val="28"/>
          <w:lang w:eastAsia="bg-BG"/>
        </w:rPr>
      </w:pPr>
      <w:r w:rsidRPr="00612B59">
        <w:rPr>
          <w:rFonts w:ascii="Times New Roman" w:eastAsiaTheme="minorEastAsia" w:hAnsi="Times New Roman" w:cs="Times New Roman"/>
          <w:sz w:val="28"/>
          <w:szCs w:val="28"/>
          <w:lang w:eastAsia="bg-BG"/>
        </w:rPr>
        <w:t xml:space="preserve">Определя за </w:t>
      </w:r>
      <w:proofErr w:type="spellStart"/>
      <w:r w:rsidRPr="00612B59">
        <w:rPr>
          <w:rFonts w:ascii="Times New Roman" w:eastAsiaTheme="minorEastAsia" w:hAnsi="Times New Roman" w:cs="Times New Roman"/>
          <w:sz w:val="28"/>
          <w:szCs w:val="28"/>
          <w:lang w:eastAsia="bg-BG"/>
        </w:rPr>
        <w:t>обучители</w:t>
      </w:r>
      <w:proofErr w:type="spellEnd"/>
      <w:r w:rsidRPr="00612B59">
        <w:rPr>
          <w:rFonts w:ascii="Times New Roman" w:eastAsiaTheme="minorEastAsia" w:hAnsi="Times New Roman" w:cs="Times New Roman"/>
          <w:sz w:val="28"/>
          <w:szCs w:val="28"/>
          <w:lang w:eastAsia="bg-BG"/>
        </w:rPr>
        <w:t xml:space="preserve"> на членовете на СИК, следните членове на ОИК Калояново, както следва по следните теми:</w:t>
      </w: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r w:rsidRPr="00612B59">
        <w:rPr>
          <w:rFonts w:ascii="Times New Roman" w:eastAsiaTheme="minorEastAsia" w:hAnsi="Times New Roman" w:cs="Times New Roman"/>
          <w:sz w:val="28"/>
          <w:szCs w:val="28"/>
          <w:lang w:eastAsia="bg-BG"/>
        </w:rPr>
        <w:t>Илиян Дончев-председател на ОИК Калояново, пре</w:t>
      </w:r>
      <w:r>
        <w:rPr>
          <w:rFonts w:ascii="Times New Roman" w:eastAsiaTheme="minorEastAsia" w:hAnsi="Times New Roman" w:cs="Times New Roman"/>
          <w:sz w:val="28"/>
          <w:szCs w:val="28"/>
          <w:lang w:eastAsia="bg-BG"/>
        </w:rPr>
        <w:t>д</w:t>
      </w:r>
      <w:r w:rsidRPr="00612B59">
        <w:rPr>
          <w:rFonts w:ascii="Times New Roman" w:eastAsiaTheme="minorEastAsia" w:hAnsi="Times New Roman" w:cs="Times New Roman"/>
          <w:sz w:val="28"/>
          <w:szCs w:val="28"/>
          <w:lang w:eastAsia="bg-BG"/>
        </w:rPr>
        <w:t>изборен и изборен ден, броене на гласове и оформяне на протоколите на СИК.</w:t>
      </w: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r w:rsidRPr="00612B59">
        <w:rPr>
          <w:rFonts w:ascii="Times New Roman" w:eastAsiaTheme="minorEastAsia" w:hAnsi="Times New Roman" w:cs="Times New Roman"/>
          <w:sz w:val="28"/>
          <w:szCs w:val="28"/>
          <w:lang w:eastAsia="bg-BG"/>
        </w:rPr>
        <w:t>Иван Кърчев-предизборен ден</w:t>
      </w: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r w:rsidRPr="00612B59">
        <w:rPr>
          <w:rFonts w:ascii="Times New Roman" w:eastAsiaTheme="minorEastAsia" w:hAnsi="Times New Roman" w:cs="Times New Roman"/>
          <w:sz w:val="28"/>
          <w:szCs w:val="28"/>
          <w:lang w:eastAsia="bg-BG"/>
        </w:rPr>
        <w:t>Пламен Нанов-изборен ден</w:t>
      </w: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r w:rsidRPr="00612B59">
        <w:rPr>
          <w:rFonts w:ascii="Times New Roman" w:eastAsiaTheme="minorEastAsia" w:hAnsi="Times New Roman" w:cs="Times New Roman"/>
          <w:sz w:val="28"/>
          <w:szCs w:val="28"/>
          <w:lang w:eastAsia="bg-BG"/>
        </w:rPr>
        <w:t xml:space="preserve">Стефан Харизанов-броене на гласове и оформяне на протоколите на </w:t>
      </w:r>
      <w:proofErr w:type="spellStart"/>
      <w:r w:rsidRPr="00612B59">
        <w:rPr>
          <w:rFonts w:ascii="Times New Roman" w:eastAsiaTheme="minorEastAsia" w:hAnsi="Times New Roman" w:cs="Times New Roman"/>
          <w:sz w:val="28"/>
          <w:szCs w:val="28"/>
          <w:lang w:eastAsia="bg-BG"/>
        </w:rPr>
        <w:t>СИК-овете</w:t>
      </w:r>
      <w:proofErr w:type="spellEnd"/>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p>
    <w:p w:rsidR="00612B59" w:rsidRPr="00612B59" w:rsidRDefault="00612B59" w:rsidP="00612B59">
      <w:pPr>
        <w:numPr>
          <w:ilvl w:val="0"/>
          <w:numId w:val="9"/>
        </w:numPr>
        <w:spacing w:after="150" w:line="240" w:lineRule="auto"/>
        <w:contextualSpacing/>
        <w:jc w:val="both"/>
        <w:rPr>
          <w:rFonts w:ascii="Times New Roman" w:eastAsiaTheme="minorEastAsia" w:hAnsi="Times New Roman" w:cs="Times New Roman"/>
          <w:sz w:val="28"/>
          <w:szCs w:val="28"/>
          <w:lang w:eastAsia="bg-BG"/>
        </w:rPr>
      </w:pPr>
      <w:r w:rsidRPr="00612B59">
        <w:rPr>
          <w:rFonts w:ascii="Times New Roman" w:eastAsiaTheme="minorEastAsia" w:hAnsi="Times New Roman" w:cs="Times New Roman"/>
          <w:sz w:val="28"/>
          <w:szCs w:val="28"/>
          <w:lang w:eastAsia="bg-BG"/>
        </w:rPr>
        <w:t>ОИК Калояново образува 3 работни групи, в които влизат по трима членове на ОИК. Всяка една от групите отговаря персонално за конкретни секционни избирателни комисии</w:t>
      </w:r>
      <w:r w:rsidRPr="00612B59">
        <w:rPr>
          <w:rFonts w:ascii="Times New Roman" w:eastAsiaTheme="minorEastAsia" w:hAnsi="Times New Roman" w:cs="Times New Roman"/>
          <w:sz w:val="28"/>
          <w:szCs w:val="28"/>
          <w:lang w:val="en-US" w:eastAsia="bg-BG"/>
        </w:rPr>
        <w:t>,</w:t>
      </w:r>
      <w:r w:rsidRPr="00612B59">
        <w:rPr>
          <w:rFonts w:ascii="Times New Roman" w:eastAsiaTheme="minorEastAsia" w:hAnsi="Times New Roman" w:cs="Times New Roman"/>
          <w:sz w:val="28"/>
          <w:szCs w:val="28"/>
          <w:lang w:eastAsia="bg-BG"/>
        </w:rPr>
        <w:t xml:space="preserve"> както са разпределени в т.3 на това решение. Председателят и секретарят на ОИК помагат на всяка една от групите, като координират техните действия и са в пряко взаимодействие с общинска администрация и кметствата.</w:t>
      </w: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p>
    <w:p w:rsidR="00612B59" w:rsidRPr="00612B59" w:rsidRDefault="00612B59" w:rsidP="00612B59">
      <w:pPr>
        <w:numPr>
          <w:ilvl w:val="0"/>
          <w:numId w:val="9"/>
        </w:numPr>
        <w:spacing w:after="150" w:line="240" w:lineRule="auto"/>
        <w:contextualSpacing/>
        <w:jc w:val="both"/>
        <w:rPr>
          <w:rFonts w:ascii="Times New Roman" w:eastAsiaTheme="minorEastAsia" w:hAnsi="Times New Roman" w:cs="Times New Roman"/>
          <w:sz w:val="28"/>
          <w:szCs w:val="28"/>
          <w:lang w:eastAsia="bg-BG"/>
        </w:rPr>
      </w:pPr>
      <w:r w:rsidRPr="00612B59">
        <w:rPr>
          <w:rFonts w:ascii="Times New Roman" w:eastAsiaTheme="minorEastAsia" w:hAnsi="Times New Roman" w:cs="Times New Roman"/>
          <w:sz w:val="28"/>
          <w:szCs w:val="28"/>
          <w:lang w:eastAsia="bg-BG"/>
        </w:rPr>
        <w:t>Разпределение на членовете на ОИК Калояново по работни групи.</w:t>
      </w: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u w:val="single"/>
          <w:lang w:eastAsia="bg-BG"/>
        </w:rPr>
      </w:pPr>
      <w:r w:rsidRPr="00612B59">
        <w:rPr>
          <w:rFonts w:ascii="Times New Roman" w:eastAsiaTheme="minorEastAsia" w:hAnsi="Times New Roman" w:cs="Times New Roman"/>
          <w:sz w:val="28"/>
          <w:szCs w:val="28"/>
          <w:lang w:val="en-US" w:eastAsia="bg-BG"/>
        </w:rPr>
        <w:t>I-</w:t>
      </w:r>
      <w:proofErr w:type="gramStart"/>
      <w:r w:rsidRPr="00612B59">
        <w:rPr>
          <w:rFonts w:ascii="Times New Roman" w:eastAsiaTheme="minorEastAsia" w:hAnsi="Times New Roman" w:cs="Times New Roman"/>
          <w:sz w:val="28"/>
          <w:szCs w:val="28"/>
          <w:lang w:eastAsia="bg-BG"/>
        </w:rPr>
        <w:t>група :</w:t>
      </w:r>
      <w:proofErr w:type="gramEnd"/>
      <w:r w:rsidRPr="00612B59">
        <w:rPr>
          <w:rFonts w:ascii="Times New Roman" w:eastAsiaTheme="minorEastAsia" w:hAnsi="Times New Roman" w:cs="Times New Roman"/>
          <w:sz w:val="28"/>
          <w:szCs w:val="28"/>
          <w:lang w:eastAsia="bg-BG"/>
        </w:rPr>
        <w:t xml:space="preserve"> Красимира Даскалова, Валентина Жекова, Стефан Харизанов, които  отговарят за </w:t>
      </w:r>
      <w:proofErr w:type="spellStart"/>
      <w:r w:rsidRPr="00612B59">
        <w:rPr>
          <w:rFonts w:ascii="Times New Roman" w:eastAsiaTheme="minorEastAsia" w:hAnsi="Times New Roman" w:cs="Times New Roman"/>
          <w:sz w:val="28"/>
          <w:szCs w:val="28"/>
          <w:lang w:eastAsia="bg-BG"/>
        </w:rPr>
        <w:t>СИК-овете</w:t>
      </w:r>
      <w:proofErr w:type="spellEnd"/>
      <w:r w:rsidRPr="00612B59">
        <w:rPr>
          <w:rFonts w:ascii="Times New Roman" w:eastAsiaTheme="minorEastAsia" w:hAnsi="Times New Roman" w:cs="Times New Roman"/>
          <w:sz w:val="28"/>
          <w:szCs w:val="28"/>
          <w:lang w:eastAsia="bg-BG"/>
        </w:rPr>
        <w:t xml:space="preserve"> на територията на: </w:t>
      </w:r>
      <w:r w:rsidRPr="00612B59">
        <w:rPr>
          <w:rFonts w:ascii="Times New Roman" w:eastAsiaTheme="minorEastAsia" w:hAnsi="Times New Roman" w:cs="Times New Roman"/>
          <w:sz w:val="28"/>
          <w:szCs w:val="28"/>
          <w:u w:val="single"/>
          <w:lang w:eastAsia="bg-BG"/>
        </w:rPr>
        <w:t>Житница, Калояново, Дуванлии и Дълго поле</w:t>
      </w: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u w:val="single"/>
          <w:lang w:eastAsia="bg-BG"/>
        </w:rPr>
      </w:pP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u w:val="single"/>
          <w:lang w:eastAsia="bg-BG"/>
        </w:rPr>
      </w:pPr>
      <w:r w:rsidRPr="00612B59">
        <w:rPr>
          <w:rFonts w:ascii="Times New Roman" w:eastAsiaTheme="minorEastAsia" w:hAnsi="Times New Roman" w:cs="Times New Roman"/>
          <w:sz w:val="28"/>
          <w:szCs w:val="28"/>
          <w:lang w:val="en-US" w:eastAsia="bg-BG"/>
        </w:rPr>
        <w:t xml:space="preserve">II </w:t>
      </w:r>
      <w:r w:rsidRPr="00612B59">
        <w:rPr>
          <w:rFonts w:ascii="Times New Roman" w:eastAsiaTheme="minorEastAsia" w:hAnsi="Times New Roman" w:cs="Times New Roman"/>
          <w:sz w:val="28"/>
          <w:szCs w:val="28"/>
          <w:lang w:eastAsia="bg-BG"/>
        </w:rPr>
        <w:t>–</w:t>
      </w:r>
      <w:proofErr w:type="gramStart"/>
      <w:r w:rsidRPr="00612B59">
        <w:rPr>
          <w:rFonts w:ascii="Times New Roman" w:eastAsiaTheme="minorEastAsia" w:hAnsi="Times New Roman" w:cs="Times New Roman"/>
          <w:sz w:val="28"/>
          <w:szCs w:val="28"/>
          <w:lang w:eastAsia="bg-BG"/>
        </w:rPr>
        <w:t>група :</w:t>
      </w:r>
      <w:proofErr w:type="gramEnd"/>
      <w:r w:rsidRPr="00612B59">
        <w:rPr>
          <w:rFonts w:ascii="Times New Roman" w:eastAsiaTheme="minorEastAsia" w:hAnsi="Times New Roman" w:cs="Times New Roman"/>
          <w:sz w:val="28"/>
          <w:szCs w:val="28"/>
          <w:lang w:eastAsia="bg-BG"/>
        </w:rPr>
        <w:t xml:space="preserve"> Пламен Нанов, Здравко </w:t>
      </w:r>
      <w:proofErr w:type="spellStart"/>
      <w:r w:rsidRPr="00612B59">
        <w:rPr>
          <w:rFonts w:ascii="Times New Roman" w:eastAsiaTheme="minorEastAsia" w:hAnsi="Times New Roman" w:cs="Times New Roman"/>
          <w:sz w:val="28"/>
          <w:szCs w:val="28"/>
          <w:lang w:eastAsia="bg-BG"/>
        </w:rPr>
        <w:t>Дошков</w:t>
      </w:r>
      <w:proofErr w:type="spellEnd"/>
      <w:r w:rsidRPr="00612B59">
        <w:rPr>
          <w:rFonts w:ascii="Times New Roman" w:eastAsiaTheme="minorEastAsia" w:hAnsi="Times New Roman" w:cs="Times New Roman"/>
          <w:sz w:val="28"/>
          <w:szCs w:val="28"/>
          <w:lang w:eastAsia="bg-BG"/>
        </w:rPr>
        <w:t xml:space="preserve">, Йовчо Данчев, които отговарят за </w:t>
      </w:r>
      <w:proofErr w:type="spellStart"/>
      <w:r w:rsidRPr="00612B59">
        <w:rPr>
          <w:rFonts w:ascii="Times New Roman" w:eastAsiaTheme="minorEastAsia" w:hAnsi="Times New Roman" w:cs="Times New Roman"/>
          <w:sz w:val="28"/>
          <w:szCs w:val="28"/>
          <w:lang w:eastAsia="bg-BG"/>
        </w:rPr>
        <w:t>СИК-овете</w:t>
      </w:r>
      <w:proofErr w:type="spellEnd"/>
      <w:r w:rsidRPr="00612B59">
        <w:rPr>
          <w:rFonts w:ascii="Times New Roman" w:eastAsiaTheme="minorEastAsia" w:hAnsi="Times New Roman" w:cs="Times New Roman"/>
          <w:sz w:val="28"/>
          <w:szCs w:val="28"/>
          <w:lang w:eastAsia="bg-BG"/>
        </w:rPr>
        <w:t xml:space="preserve"> на територията на :</w:t>
      </w:r>
      <w:r w:rsidRPr="00612B59">
        <w:rPr>
          <w:rFonts w:ascii="Times New Roman" w:eastAsiaTheme="minorEastAsia" w:hAnsi="Times New Roman" w:cs="Times New Roman"/>
          <w:sz w:val="28"/>
          <w:szCs w:val="28"/>
          <w:u w:val="single"/>
          <w:lang w:eastAsia="bg-BG"/>
        </w:rPr>
        <w:t xml:space="preserve">Ръжево </w:t>
      </w:r>
      <w:proofErr w:type="spellStart"/>
      <w:r w:rsidRPr="00612B59">
        <w:rPr>
          <w:rFonts w:ascii="Times New Roman" w:eastAsiaTheme="minorEastAsia" w:hAnsi="Times New Roman" w:cs="Times New Roman"/>
          <w:sz w:val="28"/>
          <w:szCs w:val="28"/>
          <w:u w:val="single"/>
          <w:lang w:eastAsia="bg-BG"/>
        </w:rPr>
        <w:t>конаре</w:t>
      </w:r>
      <w:proofErr w:type="spellEnd"/>
      <w:r w:rsidRPr="00612B59">
        <w:rPr>
          <w:rFonts w:ascii="Times New Roman" w:eastAsiaTheme="minorEastAsia" w:hAnsi="Times New Roman" w:cs="Times New Roman"/>
          <w:sz w:val="28"/>
          <w:szCs w:val="28"/>
          <w:u w:val="single"/>
          <w:lang w:eastAsia="bg-BG"/>
        </w:rPr>
        <w:t>, Ръжево, Черноземен, Главатар, Долна махала и Горна махала</w:t>
      </w: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u w:val="single"/>
          <w:lang w:eastAsia="bg-BG"/>
        </w:rPr>
      </w:pP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u w:val="single"/>
          <w:lang w:eastAsia="bg-BG"/>
        </w:rPr>
      </w:pPr>
      <w:r w:rsidRPr="00612B59">
        <w:rPr>
          <w:rFonts w:ascii="Times New Roman" w:eastAsiaTheme="minorEastAsia" w:hAnsi="Times New Roman" w:cs="Times New Roman"/>
          <w:sz w:val="28"/>
          <w:szCs w:val="28"/>
          <w:lang w:val="en-US" w:eastAsia="bg-BG"/>
        </w:rPr>
        <w:t>III-</w:t>
      </w:r>
      <w:r w:rsidRPr="00612B59">
        <w:rPr>
          <w:rFonts w:ascii="Times New Roman" w:eastAsiaTheme="minorEastAsia" w:hAnsi="Times New Roman" w:cs="Times New Roman"/>
          <w:sz w:val="28"/>
          <w:szCs w:val="28"/>
          <w:lang w:eastAsia="bg-BG"/>
        </w:rPr>
        <w:t xml:space="preserve"> група: Иван Кърчев, Маргарита </w:t>
      </w:r>
      <w:proofErr w:type="spellStart"/>
      <w:r w:rsidRPr="00612B59">
        <w:rPr>
          <w:rFonts w:ascii="Times New Roman" w:eastAsiaTheme="minorEastAsia" w:hAnsi="Times New Roman" w:cs="Times New Roman"/>
          <w:sz w:val="28"/>
          <w:szCs w:val="28"/>
          <w:lang w:eastAsia="bg-BG"/>
        </w:rPr>
        <w:t>Шахънска</w:t>
      </w:r>
      <w:proofErr w:type="spellEnd"/>
      <w:r w:rsidRPr="00612B59">
        <w:rPr>
          <w:rFonts w:ascii="Times New Roman" w:eastAsiaTheme="minorEastAsia" w:hAnsi="Times New Roman" w:cs="Times New Roman"/>
          <w:sz w:val="28"/>
          <w:szCs w:val="28"/>
          <w:lang w:eastAsia="bg-BG"/>
        </w:rPr>
        <w:t xml:space="preserve">, Енчо </w:t>
      </w:r>
      <w:proofErr w:type="spellStart"/>
      <w:r w:rsidRPr="00612B59">
        <w:rPr>
          <w:rFonts w:ascii="Times New Roman" w:eastAsiaTheme="minorEastAsia" w:hAnsi="Times New Roman" w:cs="Times New Roman"/>
          <w:sz w:val="28"/>
          <w:szCs w:val="28"/>
          <w:lang w:eastAsia="bg-BG"/>
        </w:rPr>
        <w:t>Златански</w:t>
      </w:r>
      <w:proofErr w:type="spellEnd"/>
      <w:r w:rsidRPr="00612B59">
        <w:rPr>
          <w:rFonts w:ascii="Times New Roman" w:eastAsiaTheme="minorEastAsia" w:hAnsi="Times New Roman" w:cs="Times New Roman"/>
          <w:sz w:val="28"/>
          <w:szCs w:val="28"/>
          <w:lang w:eastAsia="bg-BG"/>
        </w:rPr>
        <w:t xml:space="preserve">, които отговарят за </w:t>
      </w:r>
      <w:proofErr w:type="spellStart"/>
      <w:r w:rsidRPr="00612B59">
        <w:rPr>
          <w:rFonts w:ascii="Times New Roman" w:eastAsiaTheme="minorEastAsia" w:hAnsi="Times New Roman" w:cs="Times New Roman"/>
          <w:sz w:val="28"/>
          <w:szCs w:val="28"/>
          <w:lang w:eastAsia="bg-BG"/>
        </w:rPr>
        <w:t>СИК-овете</w:t>
      </w:r>
      <w:proofErr w:type="spellEnd"/>
      <w:r w:rsidRPr="00612B59">
        <w:rPr>
          <w:rFonts w:ascii="Times New Roman" w:eastAsiaTheme="minorEastAsia" w:hAnsi="Times New Roman" w:cs="Times New Roman"/>
          <w:sz w:val="28"/>
          <w:szCs w:val="28"/>
          <w:lang w:eastAsia="bg-BG"/>
        </w:rPr>
        <w:t xml:space="preserve"> на територията на: </w:t>
      </w:r>
      <w:r w:rsidRPr="00612B59">
        <w:rPr>
          <w:rFonts w:ascii="Times New Roman" w:eastAsiaTheme="minorEastAsia" w:hAnsi="Times New Roman" w:cs="Times New Roman"/>
          <w:sz w:val="28"/>
          <w:szCs w:val="28"/>
          <w:u w:val="single"/>
          <w:lang w:eastAsia="bg-BG"/>
        </w:rPr>
        <w:t>Бегово, Сухозем, Отец Паисиево, Иван Вазово и Песнопой.</w:t>
      </w: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u w:val="single"/>
          <w:lang w:eastAsia="bg-BG"/>
        </w:rPr>
      </w:pPr>
    </w:p>
    <w:p w:rsidR="00612B59" w:rsidRPr="00612B59" w:rsidRDefault="00612B59" w:rsidP="00612B59">
      <w:pPr>
        <w:numPr>
          <w:ilvl w:val="0"/>
          <w:numId w:val="9"/>
        </w:numPr>
        <w:spacing w:after="150" w:line="240" w:lineRule="auto"/>
        <w:contextualSpacing/>
        <w:jc w:val="both"/>
        <w:rPr>
          <w:rFonts w:ascii="Times New Roman" w:eastAsiaTheme="minorEastAsia" w:hAnsi="Times New Roman" w:cs="Times New Roman"/>
          <w:sz w:val="28"/>
          <w:szCs w:val="28"/>
          <w:lang w:eastAsia="bg-BG"/>
        </w:rPr>
      </w:pPr>
      <w:r w:rsidRPr="00612B59">
        <w:rPr>
          <w:rFonts w:ascii="Times New Roman" w:eastAsiaTheme="minorEastAsia" w:hAnsi="Times New Roman" w:cs="Times New Roman"/>
          <w:sz w:val="28"/>
          <w:szCs w:val="28"/>
          <w:lang w:eastAsia="bg-BG"/>
        </w:rPr>
        <w:t>При необходимост съставите на работните групи могат да се променят или заместват, след изрично съгласуване между членовете на ОИК Калояново.</w:t>
      </w:r>
    </w:p>
    <w:p w:rsidR="00612B59" w:rsidRPr="00612B59" w:rsidRDefault="00612B59" w:rsidP="00612B59">
      <w:pPr>
        <w:spacing w:after="150" w:line="240" w:lineRule="auto"/>
        <w:ind w:left="720"/>
        <w:contextualSpacing/>
        <w:jc w:val="both"/>
        <w:rPr>
          <w:rFonts w:ascii="Times New Roman" w:eastAsiaTheme="minorEastAsia" w:hAnsi="Times New Roman" w:cs="Times New Roman"/>
          <w:sz w:val="28"/>
          <w:szCs w:val="28"/>
          <w:lang w:eastAsia="bg-BG"/>
        </w:rPr>
      </w:pPr>
    </w:p>
    <w:p w:rsidR="00612B59" w:rsidRPr="00612B59" w:rsidRDefault="00612B59" w:rsidP="00612B59">
      <w:pPr>
        <w:pStyle w:val="a3"/>
        <w:numPr>
          <w:ilvl w:val="0"/>
          <w:numId w:val="9"/>
        </w:numPr>
        <w:spacing w:after="150" w:line="240" w:lineRule="auto"/>
        <w:jc w:val="both"/>
        <w:rPr>
          <w:rFonts w:ascii="Times New Roman" w:eastAsiaTheme="minorEastAsia" w:hAnsi="Times New Roman" w:cs="Times New Roman"/>
          <w:sz w:val="28"/>
          <w:szCs w:val="28"/>
          <w:lang w:eastAsia="bg-BG"/>
        </w:rPr>
      </w:pPr>
      <w:r w:rsidRPr="00612B59">
        <w:rPr>
          <w:rFonts w:ascii="Times New Roman" w:eastAsiaTheme="minorEastAsia" w:hAnsi="Times New Roman" w:cs="Times New Roman"/>
          <w:sz w:val="28"/>
          <w:szCs w:val="28"/>
          <w:lang w:eastAsia="bg-BG"/>
        </w:rPr>
        <w:t xml:space="preserve">Всяка една от групите да установи контакт с членове на </w:t>
      </w:r>
      <w:proofErr w:type="spellStart"/>
      <w:r w:rsidRPr="00612B59">
        <w:rPr>
          <w:rFonts w:ascii="Times New Roman" w:eastAsiaTheme="minorEastAsia" w:hAnsi="Times New Roman" w:cs="Times New Roman"/>
          <w:sz w:val="28"/>
          <w:szCs w:val="28"/>
          <w:lang w:eastAsia="bg-BG"/>
        </w:rPr>
        <w:t>СИК-овете</w:t>
      </w:r>
      <w:proofErr w:type="spellEnd"/>
      <w:r w:rsidRPr="00612B59">
        <w:rPr>
          <w:rFonts w:ascii="Times New Roman" w:eastAsiaTheme="minorEastAsia" w:hAnsi="Times New Roman" w:cs="Times New Roman"/>
          <w:sz w:val="28"/>
          <w:szCs w:val="28"/>
          <w:lang w:eastAsia="bg-BG"/>
        </w:rPr>
        <w:t>, за която е определена, с цел по-добра организация и взаимодействие на изборния процес.</w:t>
      </w:r>
    </w:p>
    <w:p w:rsidR="00612B59" w:rsidRDefault="00612B59" w:rsidP="002911B6">
      <w:pPr>
        <w:jc w:val="both"/>
        <w:rPr>
          <w:rFonts w:ascii="Times New Roman" w:hAnsi="Times New Roman" w:cs="Times New Roman"/>
          <w:b/>
          <w:i/>
          <w:sz w:val="24"/>
          <w:szCs w:val="24"/>
        </w:rPr>
      </w:pPr>
    </w:p>
    <w:p w:rsidR="001862B0" w:rsidRDefault="00407D64" w:rsidP="001862B0">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t>По т. 2:</w:t>
      </w:r>
      <w:r w:rsidR="00655925" w:rsidRPr="00B667B1">
        <w:rPr>
          <w:rFonts w:ascii="Times New Roman" w:hAnsi="Times New Roman" w:cs="Times New Roman"/>
          <w:i/>
          <w:sz w:val="24"/>
          <w:szCs w:val="24"/>
        </w:rPr>
        <w:t xml:space="preserve">  </w:t>
      </w:r>
      <w:r w:rsidR="001862B0" w:rsidRPr="001862B0">
        <w:rPr>
          <w:rFonts w:ascii="Times New Roman" w:hAnsi="Times New Roman" w:cs="Times New Roman"/>
          <w:color w:val="000000" w:themeColor="text1"/>
          <w:sz w:val="28"/>
          <w:szCs w:val="28"/>
        </w:rPr>
        <w:t>Упълномощаване на членове на ОИК-Калояново, които да получат отпечатаните хартиени бюлетини от печатницата и всички други необходими действия по пренасянето на бюлетините в местата, определени от Областния управител съгласно Решение № 2363-МИ от 26.09.2015г. на ЦИК и писмо изх.№1111-</w:t>
      </w:r>
      <w:r w:rsidR="001862B0">
        <w:rPr>
          <w:rFonts w:ascii="Times New Roman" w:hAnsi="Times New Roman" w:cs="Times New Roman"/>
          <w:color w:val="000000" w:themeColor="text1"/>
          <w:sz w:val="28"/>
          <w:szCs w:val="28"/>
        </w:rPr>
        <w:t>15-1278 от 12.10.2015 г на ЦИК.</w:t>
      </w:r>
    </w:p>
    <w:p w:rsidR="001862B0" w:rsidRPr="009D767F" w:rsidRDefault="00CB5C8C" w:rsidP="001862B0">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sidR="001862B0" w:rsidRPr="009D767F">
        <w:rPr>
          <w:rFonts w:ascii="Times New Roman" w:hAnsi="Times New Roman" w:cs="Times New Roman"/>
          <w:sz w:val="28"/>
          <w:szCs w:val="28"/>
        </w:rPr>
        <w:t>основание чл. 87, ал.1, т. 1 и т. 20 от ИК, във връзка с Решение № 2363-МИ от 26.09.2015г. на ЦИК и писмо изх.№1111-15-1278 от 12.10.2015 г на ЦИК. Общинска избирателна комисия-Калояново</w:t>
      </w:r>
    </w:p>
    <w:p w:rsidR="00D666CB" w:rsidRDefault="00D666CB" w:rsidP="001862B0">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lastRenderedPageBreak/>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Pr>
          <w:rFonts w:ascii="Times New Roman" w:hAnsi="Times New Roman" w:cs="Times New Roman"/>
          <w:sz w:val="28"/>
          <w:szCs w:val="28"/>
        </w:rPr>
        <w:t>:</w:t>
      </w:r>
    </w:p>
    <w:p w:rsidR="00CA7128" w:rsidRPr="006F45E8" w:rsidRDefault="00CA7128" w:rsidP="00CA7128">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1"/>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CA7128" w:rsidRPr="006F45E8" w:rsidRDefault="00CA7128" w:rsidP="00CA7128">
      <w:pPr>
        <w:pStyle w:val="a3"/>
        <w:numPr>
          <w:ilvl w:val="0"/>
          <w:numId w:val="11"/>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1"/>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Енчо Николов </w:t>
      </w:r>
      <w:proofErr w:type="spellStart"/>
      <w:r>
        <w:rPr>
          <w:rFonts w:ascii="Times New Roman" w:hAnsi="Times New Roman" w:cs="Times New Roman"/>
          <w:sz w:val="28"/>
          <w:szCs w:val="28"/>
        </w:rPr>
        <w:t>Златански</w:t>
      </w:r>
      <w:proofErr w:type="spellEnd"/>
      <w:r w:rsidRPr="006F45E8">
        <w:rPr>
          <w:rFonts w:ascii="Times New Roman" w:hAnsi="Times New Roman" w:cs="Times New Roman"/>
          <w:sz w:val="28"/>
          <w:szCs w:val="28"/>
        </w:rPr>
        <w:t xml:space="preserve"> - </w:t>
      </w:r>
      <w:r>
        <w:rPr>
          <w:rFonts w:ascii="Times New Roman" w:hAnsi="Times New Roman" w:cs="Times New Roman"/>
          <w:sz w:val="28"/>
          <w:szCs w:val="28"/>
        </w:rPr>
        <w:t>за</w:t>
      </w:r>
    </w:p>
    <w:p w:rsidR="00CA7128" w:rsidRPr="006F45E8" w:rsidRDefault="00CA7128" w:rsidP="00CA7128">
      <w:pPr>
        <w:pStyle w:val="a3"/>
        <w:numPr>
          <w:ilvl w:val="0"/>
          <w:numId w:val="11"/>
        </w:numPr>
        <w:jc w:val="both"/>
        <w:rPr>
          <w:rFonts w:ascii="Times New Roman" w:hAnsi="Times New Roman" w:cs="Times New Roman"/>
          <w:sz w:val="28"/>
          <w:szCs w:val="28"/>
        </w:rPr>
      </w:pPr>
      <w:r w:rsidRPr="006F45E8">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1"/>
        </w:numPr>
        <w:jc w:val="both"/>
        <w:rPr>
          <w:rFonts w:ascii="Times New Roman" w:hAnsi="Times New Roman" w:cs="Times New Roman"/>
          <w:sz w:val="28"/>
          <w:szCs w:val="28"/>
        </w:rPr>
      </w:pPr>
      <w:r w:rsidRPr="006F45E8">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1"/>
        </w:numPr>
        <w:jc w:val="both"/>
        <w:rPr>
          <w:rFonts w:ascii="Times New Roman" w:hAnsi="Times New Roman" w:cs="Times New Roman"/>
          <w:sz w:val="28"/>
          <w:szCs w:val="28"/>
        </w:rPr>
      </w:pPr>
      <w:r w:rsidRPr="006F45E8">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1"/>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12B59" w:rsidRDefault="00CA7128" w:rsidP="00CA7128">
      <w:pPr>
        <w:pStyle w:val="a3"/>
        <w:numPr>
          <w:ilvl w:val="0"/>
          <w:numId w:val="11"/>
        </w:numPr>
        <w:jc w:val="both"/>
        <w:rPr>
          <w:rFonts w:ascii="Times New Roman" w:hAnsi="Times New Roman" w:cs="Times New Roman"/>
          <w:sz w:val="28"/>
          <w:szCs w:val="28"/>
        </w:rPr>
      </w:pPr>
      <w:r w:rsidRPr="00612B59">
        <w:rPr>
          <w:rFonts w:ascii="Times New Roman" w:hAnsi="Times New Roman" w:cs="Times New Roman"/>
          <w:sz w:val="28"/>
          <w:szCs w:val="28"/>
        </w:rPr>
        <w:t>Стефан Георгиев Харизанов – за</w:t>
      </w:r>
    </w:p>
    <w:p w:rsidR="00CB5C8C" w:rsidRPr="00750DFD" w:rsidRDefault="00CB5C8C" w:rsidP="00CB5C8C">
      <w:pPr>
        <w:ind w:left="2124"/>
        <w:jc w:val="both"/>
        <w:rPr>
          <w:b/>
          <w:i/>
        </w:rPr>
      </w:pPr>
      <w:r>
        <w:rPr>
          <w:b/>
          <w:i/>
        </w:rPr>
        <w:t>ЗА - 10</w:t>
      </w:r>
    </w:p>
    <w:p w:rsidR="00CB5C8C" w:rsidRPr="00CA7128" w:rsidRDefault="00CB5C8C" w:rsidP="00CA7128">
      <w:pPr>
        <w:ind w:left="2124"/>
        <w:jc w:val="both"/>
        <w:rPr>
          <w:b/>
          <w:i/>
        </w:rPr>
      </w:pPr>
      <w:r w:rsidRPr="00750DFD">
        <w:rPr>
          <w:b/>
          <w:i/>
        </w:rPr>
        <w:t>Против - 0</w:t>
      </w:r>
    </w:p>
    <w:p w:rsidR="00CA7128" w:rsidRDefault="00CA7128" w:rsidP="00CB5C8C">
      <w:pPr>
        <w:ind w:left="1416" w:firstLine="708"/>
        <w:jc w:val="both"/>
        <w:rPr>
          <w:sz w:val="28"/>
          <w:szCs w:val="28"/>
        </w:rPr>
      </w:pPr>
    </w:p>
    <w:p w:rsid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Pr="00CB5C8C">
        <w:rPr>
          <w:rFonts w:ascii="Times New Roman" w:eastAsia="Times New Roman" w:hAnsi="Times New Roman" w:cs="Times New Roman"/>
          <w:i/>
          <w:color w:val="000000"/>
          <w:sz w:val="32"/>
          <w:szCs w:val="32"/>
          <w:lang w:val="en-US" w:eastAsia="bg-BG"/>
        </w:rPr>
        <w:t xml:space="preserve"> </w:t>
      </w:r>
      <w:r w:rsidR="00CA7128">
        <w:rPr>
          <w:rFonts w:ascii="Times New Roman" w:eastAsia="Times New Roman" w:hAnsi="Times New Roman" w:cs="Times New Roman"/>
          <w:i/>
          <w:color w:val="000000"/>
          <w:sz w:val="32"/>
          <w:szCs w:val="32"/>
          <w:lang w:eastAsia="bg-BG"/>
        </w:rPr>
        <w:t>103</w:t>
      </w:r>
      <w:r>
        <w:rPr>
          <w:rFonts w:ascii="Times New Roman" w:eastAsia="Times New Roman" w:hAnsi="Times New Roman" w:cs="Times New Roman"/>
          <w:i/>
          <w:color w:val="000000"/>
          <w:sz w:val="32"/>
          <w:szCs w:val="32"/>
          <w:lang w:eastAsia="bg-BG"/>
        </w:rPr>
        <w:t xml:space="preserve"> </w:t>
      </w:r>
      <w:r w:rsidRPr="00CB5C8C">
        <w:rPr>
          <w:rFonts w:ascii="Times New Roman" w:eastAsia="Times New Roman" w:hAnsi="Times New Roman" w:cs="Times New Roman"/>
          <w:i/>
          <w:color w:val="000000"/>
          <w:sz w:val="32"/>
          <w:szCs w:val="32"/>
          <w:lang w:eastAsia="bg-BG"/>
        </w:rPr>
        <w:t xml:space="preserve">- МИ/НР </w:t>
      </w:r>
      <w:r w:rsidR="00CA7128">
        <w:rPr>
          <w:rFonts w:ascii="Times New Roman" w:eastAsia="Times New Roman" w:hAnsi="Times New Roman" w:cs="Times New Roman"/>
          <w:i/>
          <w:color w:val="000000"/>
          <w:sz w:val="32"/>
          <w:szCs w:val="32"/>
          <w:lang w:eastAsia="bg-BG"/>
        </w:rPr>
        <w:t>13</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Общинска избирателна комисия-Калояново се запозна повторно с  Решение № 2363-МИ от 26.09.2015г. на ЦИК и писмо изх.№1111-15-1278 от 12.10.2015 г на ЦИК. В решението на ЦИК са предвидени действията, които следва да се предприемат от ОИК във връзка с транспортирането на отпечатаните хартиени бюлетини от печатницата до определените от Областния управител места. Предаването на отпечатаните хартиени бюлетини се извършва на територията на печатницата (всяка печатница изпълнител) под контрола на Министерството на финансите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 на съответната областна администрация и на двама упълномощени членове на общинската избирателна комисия, предложени от различни партии и коалиции. За предаването се съставя протокол, който се подписва от присъствалите упълномощени представители и представители на Министерството на финансите. Копие от графика, съответно копие от протокола, се предоставя на ЦИК. Транспортирането на бюлетините се осъществява от печатницата.</w:t>
      </w: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 xml:space="preserve">Упълномощените представители на съответната общинска избирателна комисия и областна администрация приемат бюлетините и съпровождат </w:t>
      </w:r>
      <w:r w:rsidRPr="009D767F">
        <w:rPr>
          <w:rFonts w:ascii="Times New Roman" w:hAnsi="Times New Roman" w:cs="Times New Roman"/>
          <w:sz w:val="28"/>
          <w:szCs w:val="28"/>
        </w:rPr>
        <w:lastRenderedPageBreak/>
        <w:t>транспортното средство, което ги превозва до съответния областен център.Бюлетините за съответния изборен район – община, се съхраняват в определени от областния управител за целта помещения. Помещенията се запечатват с ленти, подписани от всички членове на съответната ОИК, подпечатани с нейния печат и отразяване върху лентата на датата и часа на поставяне на лентата, удостоверено с подписите на двамата упълномощени членове, присъствали на приемането на бюлетини на територията на съответната печатница.Охранителните дейности при транспортирането и съхранението на бюлетините се извършват от органите на Министерството на вътрешните работи.</w:t>
      </w: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Общинските избирателни комисии контролират транспортирането, съхранението и разпределението на бюлетините по общини и секции.</w:t>
      </w: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Като съобрази гореизложеното ОИК-Калояново намира за необходимо да упълномощи двама свои члена – представители на различни партии, които да извършат предвидените в решението на ЦИК действия, свързани с приемането и транспортирането на бюлетините до местата, определени за съхранението им.</w:t>
      </w:r>
    </w:p>
    <w:p w:rsidR="00CA7128" w:rsidRPr="009D767F" w:rsidRDefault="00CA7128" w:rsidP="00CA7128">
      <w:pPr>
        <w:jc w:val="both"/>
        <w:rPr>
          <w:rFonts w:ascii="Times New Roman" w:hAnsi="Times New Roman" w:cs="Times New Roman"/>
          <w:sz w:val="28"/>
          <w:szCs w:val="28"/>
        </w:rPr>
      </w:pP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С оглед изложеното и на основание чл. 87, ал.1, т. 1 и т. 20 от ИК, във връзка с Решение № 2363-МИ от 26.09.2015г. на ЦИК и писмо изх.№1111-15-1278 от 12.10.2015 г на ЦИК. Общинска избирателна комисия-Калояново</w:t>
      </w:r>
    </w:p>
    <w:p w:rsidR="00CA7128" w:rsidRDefault="00CA7128" w:rsidP="00CA7128">
      <w:pPr>
        <w:ind w:left="2832" w:firstLine="708"/>
        <w:jc w:val="both"/>
        <w:rPr>
          <w:rFonts w:ascii="Times New Roman" w:hAnsi="Times New Roman" w:cs="Times New Roman"/>
          <w:sz w:val="28"/>
          <w:szCs w:val="28"/>
        </w:rPr>
      </w:pPr>
      <w:r w:rsidRPr="009D767F">
        <w:rPr>
          <w:rFonts w:ascii="Times New Roman" w:hAnsi="Times New Roman" w:cs="Times New Roman"/>
          <w:sz w:val="28"/>
          <w:szCs w:val="28"/>
        </w:rPr>
        <w:t>Р Е Ш И</w:t>
      </w:r>
      <w:r>
        <w:rPr>
          <w:rFonts w:ascii="Times New Roman" w:hAnsi="Times New Roman" w:cs="Times New Roman"/>
          <w:sz w:val="28"/>
          <w:szCs w:val="28"/>
        </w:rPr>
        <w:t>:</w:t>
      </w:r>
    </w:p>
    <w:p w:rsidR="00CA7128" w:rsidRPr="009D767F" w:rsidRDefault="00CA7128" w:rsidP="00CA7128">
      <w:pPr>
        <w:ind w:left="2832" w:firstLine="708"/>
        <w:jc w:val="both"/>
        <w:rPr>
          <w:rFonts w:ascii="Times New Roman" w:hAnsi="Times New Roman" w:cs="Times New Roman"/>
          <w:sz w:val="28"/>
          <w:szCs w:val="28"/>
        </w:rPr>
      </w:pP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 xml:space="preserve">1.УПЪЛНОМОЩАВА </w:t>
      </w:r>
      <w:proofErr w:type="spellStart"/>
      <w:r w:rsidRPr="009D767F">
        <w:rPr>
          <w:rFonts w:ascii="Times New Roman" w:hAnsi="Times New Roman" w:cs="Times New Roman"/>
          <w:sz w:val="28"/>
          <w:szCs w:val="28"/>
        </w:rPr>
        <w:t>долупосочените</w:t>
      </w:r>
      <w:proofErr w:type="spellEnd"/>
      <w:r w:rsidRPr="009D767F">
        <w:rPr>
          <w:rFonts w:ascii="Times New Roman" w:hAnsi="Times New Roman" w:cs="Times New Roman"/>
          <w:sz w:val="28"/>
          <w:szCs w:val="28"/>
        </w:rPr>
        <w:t xml:space="preserve"> членове на ОИК да извършат предвидените действия в Решение № 2363-МИ от 26.09.2015г. на ЦИК за упълномощени от ОИК лица, в т.ч. да присъстват на предаването на отпечатаните хартиени бюлетини, да подпишат протокола за предаване, да приемат бюлетините и да съпровождат транспортното средство, което ги транспортира до съответния областен център, а също така да удостоверят чрез подпис датата и часа на поставянето на лентата, с която се запечатва помещението за съхранение на бюлетините, а именно:</w:t>
      </w: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 xml:space="preserve">ИЛИЯН ДОНЧЕВ </w:t>
      </w:r>
      <w:proofErr w:type="spellStart"/>
      <w:r w:rsidRPr="009D767F">
        <w:rPr>
          <w:rFonts w:ascii="Times New Roman" w:hAnsi="Times New Roman" w:cs="Times New Roman"/>
          <w:sz w:val="28"/>
          <w:szCs w:val="28"/>
        </w:rPr>
        <w:t>ДОНЧЕВ</w:t>
      </w:r>
      <w:proofErr w:type="spellEnd"/>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lastRenderedPageBreak/>
        <w:t>МАРИАНА ЙОЗОВА БАКОВА</w:t>
      </w: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ПЛАМЕН ЙОРДАНОВ НАНОВ</w:t>
      </w: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СТЕФАН ГЕОРГИЕВ ХАРИЗАНОВ</w:t>
      </w: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КРАСИМИРА ДИМИТРОВА ДАСКАЛОВА</w:t>
      </w: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ВАЛЕНТИНА АТАНАСОВА ЖЕКОВА</w:t>
      </w:r>
    </w:p>
    <w:p w:rsidR="00CA7128" w:rsidRPr="009D767F" w:rsidRDefault="00CA7128" w:rsidP="00CA7128">
      <w:pPr>
        <w:jc w:val="both"/>
        <w:rPr>
          <w:rFonts w:ascii="Times New Roman" w:hAnsi="Times New Roman" w:cs="Times New Roman"/>
          <w:sz w:val="28"/>
          <w:szCs w:val="28"/>
        </w:rPr>
      </w:pPr>
    </w:p>
    <w:p w:rsidR="00CA7128" w:rsidRPr="009D767F" w:rsidRDefault="00CA7128" w:rsidP="00CA7128">
      <w:pPr>
        <w:jc w:val="both"/>
        <w:rPr>
          <w:rFonts w:ascii="Times New Roman" w:hAnsi="Times New Roman" w:cs="Times New Roman"/>
          <w:sz w:val="28"/>
          <w:szCs w:val="28"/>
        </w:rPr>
      </w:pPr>
      <w:r w:rsidRPr="009D767F">
        <w:rPr>
          <w:rFonts w:ascii="Times New Roman" w:hAnsi="Times New Roman" w:cs="Times New Roman"/>
          <w:sz w:val="28"/>
          <w:szCs w:val="28"/>
        </w:rPr>
        <w:t>2.Действията по точка 1 да се извършат от минимум 2 горепосочените ли</w:t>
      </w:r>
      <w:r>
        <w:rPr>
          <w:rFonts w:ascii="Times New Roman" w:hAnsi="Times New Roman" w:cs="Times New Roman"/>
          <w:sz w:val="28"/>
          <w:szCs w:val="28"/>
        </w:rPr>
        <w:t>ца, излъчени от различни партии.</w:t>
      </w:r>
    </w:p>
    <w:p w:rsidR="00CB5C8C" w:rsidRDefault="00CB5C8C"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p>
    <w:p w:rsidR="00CB5C8C" w:rsidRDefault="00CB5C8C"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r>
        <w:rPr>
          <w:rFonts w:ascii="Times New Roman" w:hAnsi="Times New Roman" w:cs="Times New Roman"/>
          <w:b/>
          <w:i/>
          <w:sz w:val="24"/>
          <w:szCs w:val="24"/>
        </w:rPr>
        <w:t>По т. 3</w:t>
      </w:r>
      <w:r w:rsidRPr="00B667B1">
        <w:rPr>
          <w:rFonts w:ascii="Times New Roman" w:hAnsi="Times New Roman" w:cs="Times New Roman"/>
          <w:b/>
          <w:i/>
          <w:sz w:val="24"/>
          <w:szCs w:val="24"/>
        </w:rPr>
        <w:t>:</w:t>
      </w:r>
      <w:r w:rsidRPr="00B667B1">
        <w:rPr>
          <w:rFonts w:ascii="Times New Roman" w:hAnsi="Times New Roman" w:cs="Times New Roman"/>
          <w:i/>
          <w:sz w:val="24"/>
          <w:szCs w:val="24"/>
        </w:rPr>
        <w:t xml:space="preserve">  </w:t>
      </w:r>
      <w:r w:rsidR="00CA7128" w:rsidRPr="00CA7128">
        <w:rPr>
          <w:rFonts w:ascii="Times New Roman" w:hAnsi="Times New Roman" w:cs="Times New Roman"/>
          <w:sz w:val="28"/>
          <w:szCs w:val="28"/>
        </w:rPr>
        <w:t>Извършване на промяна  в СИК  № 16 12 00 007 – С. ДЪЛГО ПОЛЕ</w:t>
      </w:r>
    </w:p>
    <w:p w:rsidR="00CA7128" w:rsidRPr="00CA7128" w:rsidRDefault="00CA7128" w:rsidP="00CA7128">
      <w:pPr>
        <w:spacing w:after="150" w:line="240" w:lineRule="auto"/>
        <w:jc w:val="both"/>
        <w:rPr>
          <w:rFonts w:ascii="Times New Roman" w:eastAsia="Times New Roman" w:hAnsi="Times New Roman" w:cs="Times New Roman"/>
          <w:color w:val="000000"/>
          <w:sz w:val="28"/>
          <w:szCs w:val="28"/>
          <w:lang w:eastAsia="bg-BG"/>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Pr="00CB5C8C">
        <w:rPr>
          <w:rFonts w:ascii="Times New Roman" w:eastAsia="Times New Roman" w:hAnsi="Times New Roman" w:cs="Times New Roman"/>
          <w:color w:val="000000"/>
          <w:sz w:val="28"/>
          <w:szCs w:val="28"/>
          <w:lang w:eastAsia="bg-BG"/>
        </w:rPr>
        <w:t xml:space="preserve"> писмо</w:t>
      </w:r>
      <w:r w:rsidRPr="00CA7128">
        <w:rPr>
          <w:rFonts w:ascii="Times New Roman" w:eastAsia="Times New Roman" w:hAnsi="Times New Roman" w:cs="Times New Roman"/>
          <w:color w:val="000000"/>
          <w:sz w:val="28"/>
          <w:szCs w:val="28"/>
          <w:lang w:eastAsia="bg-BG"/>
        </w:rPr>
        <w:t xml:space="preserve">, заведено в ОИК под № 60 на 12.10.2015 г., от Кръстю Иванов </w:t>
      </w:r>
      <w:proofErr w:type="spellStart"/>
      <w:r w:rsidRPr="00CA7128">
        <w:rPr>
          <w:rFonts w:ascii="Times New Roman" w:eastAsia="Times New Roman" w:hAnsi="Times New Roman" w:cs="Times New Roman"/>
          <w:color w:val="000000"/>
          <w:sz w:val="28"/>
          <w:szCs w:val="28"/>
          <w:lang w:eastAsia="bg-BG"/>
        </w:rPr>
        <w:t>Кодошев</w:t>
      </w:r>
      <w:proofErr w:type="spellEnd"/>
      <w:r w:rsidRPr="00CA7128">
        <w:rPr>
          <w:rFonts w:ascii="Times New Roman" w:eastAsia="Times New Roman" w:hAnsi="Times New Roman" w:cs="Times New Roman"/>
          <w:color w:val="000000"/>
          <w:sz w:val="28"/>
          <w:szCs w:val="28"/>
          <w:lang w:eastAsia="bg-BG"/>
        </w:rPr>
        <w:t xml:space="preserve"> (упълномощен представител на К „БСП ЛБ“), чрез кмета на Община Калояново, с което се предлага да бъде заменена Гинка Петрова </w:t>
      </w:r>
      <w:proofErr w:type="spellStart"/>
      <w:r w:rsidRPr="00CA7128">
        <w:rPr>
          <w:rFonts w:ascii="Times New Roman" w:eastAsia="Times New Roman" w:hAnsi="Times New Roman" w:cs="Times New Roman"/>
          <w:color w:val="000000"/>
          <w:sz w:val="28"/>
          <w:szCs w:val="28"/>
          <w:lang w:eastAsia="bg-BG"/>
        </w:rPr>
        <w:t>Авджийска</w:t>
      </w:r>
      <w:proofErr w:type="spellEnd"/>
      <w:r w:rsidRPr="00CA7128">
        <w:rPr>
          <w:rFonts w:ascii="Times New Roman" w:eastAsia="Times New Roman" w:hAnsi="Times New Roman" w:cs="Times New Roman"/>
          <w:color w:val="000000"/>
          <w:sz w:val="28"/>
          <w:szCs w:val="28"/>
          <w:lang w:eastAsia="bg-BG"/>
        </w:rPr>
        <w:t xml:space="preserve"> – член на СИК № 1</w:t>
      </w:r>
      <w:r w:rsidRPr="00CA7128">
        <w:rPr>
          <w:rFonts w:ascii="Times New Roman" w:eastAsia="Times New Roman" w:hAnsi="Times New Roman" w:cs="Times New Roman"/>
          <w:color w:val="000000"/>
          <w:sz w:val="28"/>
          <w:szCs w:val="28"/>
          <w:lang w:val="en-US" w:eastAsia="bg-BG"/>
        </w:rPr>
        <w:t>6</w:t>
      </w:r>
      <w:r w:rsidRPr="00CA7128">
        <w:rPr>
          <w:rFonts w:ascii="Times New Roman" w:eastAsia="Times New Roman" w:hAnsi="Times New Roman" w:cs="Times New Roman"/>
          <w:color w:val="000000"/>
          <w:sz w:val="28"/>
          <w:szCs w:val="28"/>
          <w:lang w:eastAsia="bg-BG"/>
        </w:rPr>
        <w:t xml:space="preserve"> 12 00 007 – </w:t>
      </w:r>
      <w:r w:rsidRPr="00CA7128">
        <w:rPr>
          <w:rFonts w:ascii="Times New Roman" w:eastAsia="Times New Roman" w:hAnsi="Times New Roman" w:cs="Times New Roman"/>
          <w:sz w:val="28"/>
          <w:szCs w:val="28"/>
          <w:lang w:eastAsia="bg-BG"/>
        </w:rPr>
        <w:t xml:space="preserve">с. Дълго поле с Татяна Енева </w:t>
      </w:r>
      <w:proofErr w:type="spellStart"/>
      <w:r w:rsidRPr="00CA7128">
        <w:rPr>
          <w:rFonts w:ascii="Times New Roman" w:eastAsia="Times New Roman" w:hAnsi="Times New Roman" w:cs="Times New Roman"/>
          <w:sz w:val="28"/>
          <w:szCs w:val="28"/>
          <w:lang w:eastAsia="bg-BG"/>
        </w:rPr>
        <w:t>Шанданска</w:t>
      </w:r>
      <w:proofErr w:type="spellEnd"/>
      <w:r w:rsidRPr="00CA7128">
        <w:rPr>
          <w:rFonts w:ascii="Times New Roman" w:eastAsia="Times New Roman" w:hAnsi="Times New Roman" w:cs="Times New Roman"/>
          <w:sz w:val="28"/>
          <w:szCs w:val="28"/>
          <w:lang w:eastAsia="bg-BG"/>
        </w:rPr>
        <w:t>, ЕГН</w:t>
      </w:r>
      <w:r w:rsidRPr="00CA7128">
        <w:rPr>
          <w:rFonts w:ascii="Times New Roman" w:eastAsia="Times New Roman" w:hAnsi="Times New Roman" w:cs="Times New Roman"/>
          <w:sz w:val="28"/>
          <w:szCs w:val="28"/>
          <w:lang w:val="en-US" w:eastAsia="bg-BG"/>
        </w:rPr>
        <w:t>**********</w:t>
      </w:r>
      <w:r w:rsidRPr="00CA7128">
        <w:rPr>
          <w:rFonts w:ascii="Times New Roman" w:eastAsia="Times New Roman" w:hAnsi="Times New Roman" w:cs="Times New Roman"/>
          <w:sz w:val="28"/>
          <w:szCs w:val="28"/>
          <w:lang w:eastAsia="bg-BG"/>
        </w:rPr>
        <w:t>.</w:t>
      </w:r>
    </w:p>
    <w:p w:rsidR="00CA7128" w:rsidRPr="00CA7128" w:rsidRDefault="00CA7128" w:rsidP="00CA7128">
      <w:pPr>
        <w:spacing w:after="150" w:line="240" w:lineRule="auto"/>
        <w:jc w:val="both"/>
        <w:rPr>
          <w:rFonts w:ascii="Times New Roman" w:eastAsia="Times New Roman" w:hAnsi="Times New Roman" w:cs="Times New Roman"/>
          <w:color w:val="000000"/>
          <w:sz w:val="28"/>
          <w:szCs w:val="28"/>
          <w:lang w:eastAsia="bg-BG"/>
        </w:rPr>
      </w:pPr>
    </w:p>
    <w:p w:rsidR="00AE4B9E" w:rsidRDefault="00AE4B9E" w:rsidP="00CA7128">
      <w:pPr>
        <w:pStyle w:val="a9"/>
        <w:shd w:val="clear" w:color="auto" w:fill="FFFFFF"/>
        <w:spacing w:before="0" w:beforeAutospacing="0" w:after="150" w:afterAutospacing="0" w:line="300" w:lineRule="atLeast"/>
        <w:jc w:val="both"/>
        <w:rPr>
          <w:sz w:val="28"/>
          <w:szCs w:val="28"/>
        </w:rPr>
      </w:pPr>
      <w:r w:rsidRPr="006F45E8">
        <w:rPr>
          <w:b/>
          <w:sz w:val="28"/>
          <w:szCs w:val="28"/>
        </w:rPr>
        <w:t>ОИК Калояново</w:t>
      </w:r>
      <w:r w:rsidRPr="00AE4B9E">
        <w:rPr>
          <w:color w:val="333333"/>
          <w:sz w:val="28"/>
          <w:szCs w:val="28"/>
        </w:rPr>
        <w:t xml:space="preserve"> </w:t>
      </w:r>
      <w:r w:rsidRPr="000E41C4">
        <w:rPr>
          <w:sz w:val="28"/>
          <w:szCs w:val="28"/>
        </w:rPr>
        <w:t>премина към поименно гласуване</w:t>
      </w:r>
      <w:r w:rsidR="00654760">
        <w:rPr>
          <w:sz w:val="28"/>
          <w:szCs w:val="28"/>
        </w:rPr>
        <w:t>:</w:t>
      </w:r>
    </w:p>
    <w:p w:rsidR="00CA7128" w:rsidRPr="006F45E8" w:rsidRDefault="00CA7128" w:rsidP="00CA7128">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3"/>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CA7128" w:rsidRPr="006F45E8" w:rsidRDefault="00CA7128" w:rsidP="00CA7128">
      <w:pPr>
        <w:pStyle w:val="a3"/>
        <w:numPr>
          <w:ilvl w:val="0"/>
          <w:numId w:val="13"/>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3"/>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Енчо Николов </w:t>
      </w:r>
      <w:proofErr w:type="spellStart"/>
      <w:r>
        <w:rPr>
          <w:rFonts w:ascii="Times New Roman" w:hAnsi="Times New Roman" w:cs="Times New Roman"/>
          <w:sz w:val="28"/>
          <w:szCs w:val="28"/>
        </w:rPr>
        <w:t>Златански</w:t>
      </w:r>
      <w:proofErr w:type="spellEnd"/>
      <w:r w:rsidRPr="006F45E8">
        <w:rPr>
          <w:rFonts w:ascii="Times New Roman" w:hAnsi="Times New Roman" w:cs="Times New Roman"/>
          <w:sz w:val="28"/>
          <w:szCs w:val="28"/>
        </w:rPr>
        <w:t xml:space="preserve"> - </w:t>
      </w:r>
      <w:r>
        <w:rPr>
          <w:rFonts w:ascii="Times New Roman" w:hAnsi="Times New Roman" w:cs="Times New Roman"/>
          <w:sz w:val="28"/>
          <w:szCs w:val="28"/>
        </w:rPr>
        <w:t>за</w:t>
      </w:r>
    </w:p>
    <w:p w:rsidR="00CA7128" w:rsidRPr="006F45E8" w:rsidRDefault="00CA7128" w:rsidP="00CA7128">
      <w:pPr>
        <w:pStyle w:val="a3"/>
        <w:numPr>
          <w:ilvl w:val="0"/>
          <w:numId w:val="13"/>
        </w:numPr>
        <w:jc w:val="both"/>
        <w:rPr>
          <w:rFonts w:ascii="Times New Roman" w:hAnsi="Times New Roman" w:cs="Times New Roman"/>
          <w:sz w:val="28"/>
          <w:szCs w:val="28"/>
        </w:rPr>
      </w:pPr>
      <w:r w:rsidRPr="006F45E8">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3"/>
        </w:numPr>
        <w:jc w:val="both"/>
        <w:rPr>
          <w:rFonts w:ascii="Times New Roman" w:hAnsi="Times New Roman" w:cs="Times New Roman"/>
          <w:sz w:val="28"/>
          <w:szCs w:val="28"/>
        </w:rPr>
      </w:pPr>
      <w:r w:rsidRPr="006F45E8">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3"/>
        </w:numPr>
        <w:jc w:val="both"/>
        <w:rPr>
          <w:rFonts w:ascii="Times New Roman" w:hAnsi="Times New Roman" w:cs="Times New Roman"/>
          <w:sz w:val="28"/>
          <w:szCs w:val="28"/>
        </w:rPr>
      </w:pPr>
      <w:r w:rsidRPr="006F45E8">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F45E8" w:rsidRDefault="00CA7128" w:rsidP="00CA7128">
      <w:pPr>
        <w:pStyle w:val="a3"/>
        <w:numPr>
          <w:ilvl w:val="0"/>
          <w:numId w:val="13"/>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CA7128" w:rsidRPr="00612B59" w:rsidRDefault="00CA7128" w:rsidP="00CA7128">
      <w:pPr>
        <w:pStyle w:val="a3"/>
        <w:numPr>
          <w:ilvl w:val="0"/>
          <w:numId w:val="13"/>
        </w:numPr>
        <w:jc w:val="both"/>
        <w:rPr>
          <w:rFonts w:ascii="Times New Roman" w:hAnsi="Times New Roman" w:cs="Times New Roman"/>
          <w:sz w:val="28"/>
          <w:szCs w:val="28"/>
        </w:rPr>
      </w:pPr>
      <w:r w:rsidRPr="00612B59">
        <w:rPr>
          <w:rFonts w:ascii="Times New Roman" w:hAnsi="Times New Roman" w:cs="Times New Roman"/>
          <w:sz w:val="28"/>
          <w:szCs w:val="28"/>
        </w:rPr>
        <w:t>Стефан Георгиев Харизанов – за</w:t>
      </w:r>
    </w:p>
    <w:p w:rsidR="006F45E8" w:rsidRDefault="006F45E8" w:rsidP="00E35E7F">
      <w:pPr>
        <w:ind w:left="2124"/>
        <w:jc w:val="both"/>
        <w:rPr>
          <w:b/>
          <w:i/>
          <w:lang w:val="en-US"/>
        </w:rPr>
      </w:pPr>
    </w:p>
    <w:p w:rsidR="00E35E7F" w:rsidRPr="00750DFD" w:rsidRDefault="00E35E7F" w:rsidP="00E35E7F">
      <w:pPr>
        <w:ind w:left="2124"/>
        <w:jc w:val="both"/>
        <w:rPr>
          <w:b/>
          <w:i/>
        </w:rPr>
      </w:pPr>
      <w:r>
        <w:rPr>
          <w:b/>
          <w:i/>
        </w:rPr>
        <w:t>ЗА - 10</w:t>
      </w:r>
    </w:p>
    <w:p w:rsidR="00E35E7F" w:rsidRPr="00750DFD" w:rsidRDefault="00E35E7F" w:rsidP="00E35E7F">
      <w:pPr>
        <w:ind w:left="2124"/>
        <w:jc w:val="both"/>
        <w:rPr>
          <w:b/>
          <w:i/>
        </w:rPr>
      </w:pPr>
      <w:r w:rsidRPr="00750DFD">
        <w:rPr>
          <w:b/>
          <w:i/>
        </w:rPr>
        <w:t>Против - 0</w:t>
      </w:r>
    </w:p>
    <w:p w:rsidR="00E35E7F" w:rsidRPr="00E35E7F" w:rsidRDefault="00E35E7F" w:rsidP="00E35E7F">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lastRenderedPageBreak/>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CA7128">
        <w:rPr>
          <w:rFonts w:ascii="Times New Roman" w:eastAsiaTheme="minorEastAsia" w:hAnsi="Times New Roman" w:cs="Times New Roman"/>
          <w:i/>
          <w:color w:val="000000" w:themeColor="text1"/>
          <w:sz w:val="32"/>
          <w:szCs w:val="32"/>
          <w:lang w:eastAsia="bg-BG"/>
        </w:rPr>
        <w:t>104</w:t>
      </w:r>
      <w:r w:rsidRPr="00E35E7F">
        <w:rPr>
          <w:rFonts w:ascii="Times New Roman" w:eastAsiaTheme="minorEastAsia" w:hAnsi="Times New Roman" w:cs="Times New Roman"/>
          <w:i/>
          <w:color w:val="000000" w:themeColor="text1"/>
          <w:sz w:val="32"/>
          <w:szCs w:val="32"/>
          <w:lang w:eastAsia="bg-BG"/>
        </w:rPr>
        <w:t xml:space="preserve">- МИ/НР </w:t>
      </w:r>
      <w:r w:rsidR="00CA7128">
        <w:rPr>
          <w:rFonts w:ascii="Times New Roman" w:eastAsiaTheme="minorEastAsia" w:hAnsi="Times New Roman" w:cs="Times New Roman"/>
          <w:i/>
          <w:color w:val="000000" w:themeColor="text1"/>
          <w:sz w:val="32"/>
          <w:szCs w:val="32"/>
          <w:lang w:eastAsia="bg-BG"/>
        </w:rPr>
        <w:t>13</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E35E7F" w:rsidRPr="004C79B6" w:rsidRDefault="00CA7128" w:rsidP="00CA7128">
      <w:pPr>
        <w:pStyle w:val="a9"/>
        <w:shd w:val="clear" w:color="auto" w:fill="FFFFFF"/>
        <w:spacing w:before="0" w:beforeAutospacing="0" w:after="150" w:afterAutospacing="0" w:line="300" w:lineRule="atLeast"/>
        <w:jc w:val="both"/>
        <w:rPr>
          <w:sz w:val="28"/>
          <w:szCs w:val="28"/>
        </w:rPr>
      </w:pPr>
      <w:r>
        <w:rPr>
          <w:sz w:val="28"/>
          <w:szCs w:val="28"/>
        </w:rPr>
        <w:t xml:space="preserve">   </w:t>
      </w:r>
      <w:r w:rsidR="00E35E7F" w:rsidRPr="004C79B6">
        <w:rPr>
          <w:sz w:val="28"/>
          <w:szCs w:val="28"/>
        </w:rPr>
        <w:t>РЕШИ:</w:t>
      </w:r>
    </w:p>
    <w:p w:rsidR="00CA7128" w:rsidRPr="00CA7128" w:rsidRDefault="00CA7128" w:rsidP="00CA7128">
      <w:pPr>
        <w:spacing w:after="150" w:line="240" w:lineRule="auto"/>
        <w:jc w:val="both"/>
        <w:rPr>
          <w:rFonts w:ascii="Times New Roman" w:eastAsia="Times New Roman" w:hAnsi="Times New Roman" w:cs="Times New Roman"/>
          <w:color w:val="000000"/>
          <w:sz w:val="28"/>
          <w:szCs w:val="28"/>
          <w:lang w:eastAsia="bg-BG"/>
        </w:rPr>
      </w:pPr>
      <w:r w:rsidRPr="00CA7128">
        <w:rPr>
          <w:rFonts w:ascii="Times New Roman" w:eastAsia="Times New Roman" w:hAnsi="Times New Roman" w:cs="Times New Roman"/>
          <w:sz w:val="28"/>
          <w:szCs w:val="28"/>
          <w:lang w:eastAsia="bg-BG"/>
        </w:rPr>
        <w:t xml:space="preserve">Назначава за член на </w:t>
      </w:r>
      <w:r w:rsidRPr="00CA7128">
        <w:rPr>
          <w:rFonts w:ascii="Times New Roman" w:eastAsia="Times New Roman" w:hAnsi="Times New Roman" w:cs="Times New Roman"/>
          <w:color w:val="000000"/>
          <w:sz w:val="28"/>
          <w:szCs w:val="28"/>
          <w:lang w:eastAsia="bg-BG"/>
        </w:rPr>
        <w:t>СИК № 1</w:t>
      </w:r>
      <w:r w:rsidRPr="00CA7128">
        <w:rPr>
          <w:rFonts w:ascii="Times New Roman" w:eastAsia="Times New Roman" w:hAnsi="Times New Roman" w:cs="Times New Roman"/>
          <w:color w:val="000000"/>
          <w:sz w:val="28"/>
          <w:szCs w:val="28"/>
          <w:lang w:val="en-US" w:eastAsia="bg-BG"/>
        </w:rPr>
        <w:t>6</w:t>
      </w:r>
      <w:r w:rsidRPr="00CA7128">
        <w:rPr>
          <w:rFonts w:ascii="Times New Roman" w:eastAsia="Times New Roman" w:hAnsi="Times New Roman" w:cs="Times New Roman"/>
          <w:color w:val="000000"/>
          <w:sz w:val="28"/>
          <w:szCs w:val="28"/>
          <w:lang w:eastAsia="bg-BG"/>
        </w:rPr>
        <w:t xml:space="preserve"> 12 00 007 – </w:t>
      </w:r>
      <w:r w:rsidRPr="00CA7128">
        <w:rPr>
          <w:rFonts w:ascii="Times New Roman" w:eastAsia="Times New Roman" w:hAnsi="Times New Roman" w:cs="Times New Roman"/>
          <w:sz w:val="28"/>
          <w:szCs w:val="28"/>
          <w:lang w:eastAsia="bg-BG"/>
        </w:rPr>
        <w:t xml:space="preserve">с. Дълго поле, Татяна Енева </w:t>
      </w:r>
      <w:proofErr w:type="spellStart"/>
      <w:r w:rsidRPr="00CA7128">
        <w:rPr>
          <w:rFonts w:ascii="Times New Roman" w:eastAsia="Times New Roman" w:hAnsi="Times New Roman" w:cs="Times New Roman"/>
          <w:sz w:val="28"/>
          <w:szCs w:val="28"/>
          <w:lang w:eastAsia="bg-BG"/>
        </w:rPr>
        <w:t>Шанданска</w:t>
      </w:r>
      <w:proofErr w:type="spellEnd"/>
      <w:r w:rsidRPr="00CA7128">
        <w:rPr>
          <w:rFonts w:ascii="Times New Roman" w:eastAsia="Times New Roman" w:hAnsi="Times New Roman" w:cs="Times New Roman"/>
          <w:sz w:val="28"/>
          <w:szCs w:val="28"/>
          <w:lang w:eastAsia="bg-BG"/>
        </w:rPr>
        <w:t xml:space="preserve">, ЕГН </w:t>
      </w:r>
      <w:r w:rsidRPr="00CA7128">
        <w:rPr>
          <w:rFonts w:ascii="Times New Roman" w:eastAsia="Times New Roman" w:hAnsi="Times New Roman" w:cs="Times New Roman"/>
          <w:sz w:val="28"/>
          <w:szCs w:val="28"/>
          <w:lang w:val="en-US" w:eastAsia="bg-BG"/>
        </w:rPr>
        <w:t>**********</w:t>
      </w:r>
      <w:r w:rsidRPr="00CA7128">
        <w:rPr>
          <w:rFonts w:ascii="Times New Roman" w:eastAsia="Times New Roman" w:hAnsi="Times New Roman" w:cs="Times New Roman"/>
          <w:sz w:val="28"/>
          <w:szCs w:val="28"/>
          <w:lang w:eastAsia="bg-BG"/>
        </w:rPr>
        <w:t xml:space="preserve"> на мястото на </w:t>
      </w:r>
      <w:r w:rsidRPr="00CA7128">
        <w:rPr>
          <w:rFonts w:ascii="Times New Roman" w:eastAsia="Times New Roman" w:hAnsi="Times New Roman" w:cs="Times New Roman"/>
          <w:color w:val="000000"/>
          <w:sz w:val="28"/>
          <w:szCs w:val="28"/>
          <w:lang w:eastAsia="bg-BG"/>
        </w:rPr>
        <w:t xml:space="preserve">Гинка Петрова </w:t>
      </w:r>
      <w:proofErr w:type="spellStart"/>
      <w:r w:rsidRPr="00CA7128">
        <w:rPr>
          <w:rFonts w:ascii="Times New Roman" w:eastAsia="Times New Roman" w:hAnsi="Times New Roman" w:cs="Times New Roman"/>
          <w:color w:val="000000"/>
          <w:sz w:val="28"/>
          <w:szCs w:val="28"/>
          <w:lang w:eastAsia="bg-BG"/>
        </w:rPr>
        <w:t>Авджийска</w:t>
      </w:r>
      <w:proofErr w:type="spellEnd"/>
      <w:r w:rsidRPr="00CA7128">
        <w:rPr>
          <w:rFonts w:ascii="Times New Roman" w:eastAsia="Times New Roman" w:hAnsi="Times New Roman" w:cs="Times New Roman"/>
          <w:color w:val="000000"/>
          <w:sz w:val="28"/>
          <w:szCs w:val="28"/>
          <w:lang w:eastAsia="bg-BG"/>
        </w:rPr>
        <w:t xml:space="preserve">. </w:t>
      </w:r>
    </w:p>
    <w:p w:rsidR="00CA7128" w:rsidRPr="00CA7128" w:rsidRDefault="00CA7128" w:rsidP="00CA7128">
      <w:pPr>
        <w:spacing w:after="150" w:line="240" w:lineRule="auto"/>
        <w:jc w:val="both"/>
        <w:rPr>
          <w:rFonts w:ascii="Times New Roman" w:eastAsia="Times New Roman" w:hAnsi="Times New Roman" w:cs="Times New Roman"/>
          <w:sz w:val="28"/>
          <w:szCs w:val="28"/>
          <w:lang w:eastAsia="bg-BG"/>
        </w:rPr>
      </w:pPr>
      <w:r w:rsidRPr="00CA7128">
        <w:rPr>
          <w:rFonts w:ascii="Times New Roman" w:eastAsia="Times New Roman" w:hAnsi="Times New Roman" w:cs="Times New Roman"/>
          <w:color w:val="000000"/>
          <w:sz w:val="28"/>
          <w:szCs w:val="28"/>
          <w:lang w:eastAsia="bg-BG"/>
        </w:rPr>
        <w:t>Замяната се налага, поради несъвместимост по чл. 51, ал. 2, т. 5.</w:t>
      </w:r>
    </w:p>
    <w:p w:rsidR="004C79B6" w:rsidRDefault="004C79B6" w:rsidP="00453F08">
      <w:pPr>
        <w:jc w:val="both"/>
        <w:rPr>
          <w:rFonts w:ascii="Times New Roman" w:hAnsi="Times New Roman" w:cs="Times New Roman"/>
          <w:b/>
          <w:i/>
          <w:sz w:val="24"/>
          <w:szCs w:val="24"/>
        </w:rPr>
      </w:pPr>
    </w:p>
    <w:p w:rsidR="00453F08" w:rsidRPr="001F647B" w:rsidRDefault="004C79B6" w:rsidP="00453F08">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4</w:t>
      </w:r>
      <w:r w:rsidRPr="00B667B1">
        <w:rPr>
          <w:rFonts w:ascii="Times New Roman" w:hAnsi="Times New Roman" w:cs="Times New Roman"/>
          <w:b/>
          <w:i/>
          <w:sz w:val="24"/>
          <w:szCs w:val="24"/>
        </w:rPr>
        <w:t>:</w:t>
      </w:r>
      <w:r w:rsidR="00664E46">
        <w:rPr>
          <w:rFonts w:ascii="Times New Roman" w:hAnsi="Times New Roman" w:cs="Times New Roman"/>
          <w:i/>
          <w:sz w:val="24"/>
          <w:szCs w:val="24"/>
        </w:rPr>
        <w:t xml:space="preserve"> </w:t>
      </w:r>
      <w:r w:rsidR="00DC5C19" w:rsidRPr="00DC5C19">
        <w:rPr>
          <w:rFonts w:ascii="Times New Roman" w:hAnsi="Times New Roman" w:cs="Times New Roman"/>
          <w:sz w:val="28"/>
          <w:szCs w:val="28"/>
        </w:rPr>
        <w:t>Извършване на промяна  в резерва на СИК  № 16 12 00 007 – С. ДЪЛГО ПОЛЕ</w:t>
      </w:r>
    </w:p>
    <w:p w:rsidR="00DC5C19" w:rsidRPr="00DC5C19" w:rsidRDefault="00DC5C19" w:rsidP="00DC5C19">
      <w:pPr>
        <w:spacing w:after="150" w:line="240" w:lineRule="auto"/>
        <w:jc w:val="both"/>
        <w:rPr>
          <w:rFonts w:ascii="Times New Roman" w:eastAsia="Times New Roman" w:hAnsi="Times New Roman" w:cs="Times New Roman"/>
          <w:color w:val="000000"/>
          <w:sz w:val="28"/>
          <w:szCs w:val="28"/>
          <w:lang w:val="en-US" w:eastAsia="bg-BG"/>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Pr="00CB5C8C">
        <w:rPr>
          <w:rFonts w:ascii="Times New Roman" w:eastAsia="Times New Roman" w:hAnsi="Times New Roman" w:cs="Times New Roman"/>
          <w:color w:val="000000"/>
          <w:sz w:val="28"/>
          <w:szCs w:val="28"/>
          <w:lang w:eastAsia="bg-BG"/>
        </w:rPr>
        <w:t xml:space="preserve"> писмо</w:t>
      </w:r>
      <w:r w:rsidRPr="00CA7128">
        <w:rPr>
          <w:rFonts w:ascii="Times New Roman" w:eastAsia="Times New Roman" w:hAnsi="Times New Roman" w:cs="Times New Roman"/>
          <w:color w:val="000000"/>
          <w:sz w:val="28"/>
          <w:szCs w:val="28"/>
          <w:lang w:eastAsia="bg-BG"/>
        </w:rPr>
        <w:t xml:space="preserve">, </w:t>
      </w:r>
      <w:r w:rsidRPr="00DC5C19">
        <w:rPr>
          <w:rFonts w:ascii="Times New Roman" w:eastAsia="Times New Roman" w:hAnsi="Times New Roman" w:cs="Times New Roman"/>
          <w:color w:val="000000"/>
          <w:sz w:val="28"/>
          <w:szCs w:val="28"/>
          <w:lang w:eastAsia="bg-BG"/>
        </w:rPr>
        <w:t xml:space="preserve">заведено в ОИК под № 60 на 12.10.2015 г., от Кръстю Иванов </w:t>
      </w:r>
      <w:proofErr w:type="spellStart"/>
      <w:r w:rsidRPr="00DC5C19">
        <w:rPr>
          <w:rFonts w:ascii="Times New Roman" w:eastAsia="Times New Roman" w:hAnsi="Times New Roman" w:cs="Times New Roman"/>
          <w:color w:val="000000"/>
          <w:sz w:val="28"/>
          <w:szCs w:val="28"/>
          <w:lang w:eastAsia="bg-BG"/>
        </w:rPr>
        <w:t>Кодошев</w:t>
      </w:r>
      <w:proofErr w:type="spellEnd"/>
      <w:r w:rsidRPr="00DC5C19">
        <w:rPr>
          <w:rFonts w:ascii="Times New Roman" w:eastAsia="Times New Roman" w:hAnsi="Times New Roman" w:cs="Times New Roman"/>
          <w:color w:val="000000"/>
          <w:sz w:val="28"/>
          <w:szCs w:val="28"/>
          <w:lang w:eastAsia="bg-BG"/>
        </w:rPr>
        <w:t xml:space="preserve"> (упълномощен представител на К „БСП ЛБ“), чрез кмета на Община Калояново, с което се предлага да бъде заменена </w:t>
      </w:r>
      <w:r w:rsidRPr="00DC5C19">
        <w:rPr>
          <w:rFonts w:ascii="Times New Roman" w:eastAsia="Times New Roman" w:hAnsi="Times New Roman" w:cs="Times New Roman"/>
          <w:sz w:val="28"/>
          <w:szCs w:val="28"/>
          <w:lang w:eastAsia="bg-BG"/>
        </w:rPr>
        <w:t xml:space="preserve">Татяна Енева </w:t>
      </w:r>
      <w:proofErr w:type="spellStart"/>
      <w:r w:rsidRPr="00DC5C19">
        <w:rPr>
          <w:rFonts w:ascii="Times New Roman" w:eastAsia="Times New Roman" w:hAnsi="Times New Roman" w:cs="Times New Roman"/>
          <w:sz w:val="28"/>
          <w:szCs w:val="28"/>
          <w:lang w:eastAsia="bg-BG"/>
        </w:rPr>
        <w:t>Шанданска</w:t>
      </w:r>
      <w:r w:rsidRPr="00DC5C19">
        <w:rPr>
          <w:rFonts w:ascii="Times New Roman" w:eastAsia="Times New Roman" w:hAnsi="Times New Roman" w:cs="Times New Roman"/>
          <w:color w:val="000000"/>
          <w:sz w:val="28"/>
          <w:szCs w:val="28"/>
          <w:lang w:eastAsia="bg-BG"/>
        </w:rPr>
        <w:t>–</w:t>
      </w:r>
      <w:proofErr w:type="spellEnd"/>
      <w:r w:rsidRPr="00DC5C19">
        <w:rPr>
          <w:rFonts w:ascii="Times New Roman" w:eastAsia="Times New Roman" w:hAnsi="Times New Roman" w:cs="Times New Roman"/>
          <w:color w:val="000000"/>
          <w:sz w:val="28"/>
          <w:szCs w:val="28"/>
          <w:lang w:eastAsia="bg-BG"/>
        </w:rPr>
        <w:t xml:space="preserve"> резерва на СИК № 1</w:t>
      </w:r>
      <w:r w:rsidRPr="00DC5C19">
        <w:rPr>
          <w:rFonts w:ascii="Times New Roman" w:eastAsia="Times New Roman" w:hAnsi="Times New Roman" w:cs="Times New Roman"/>
          <w:color w:val="000000"/>
          <w:sz w:val="28"/>
          <w:szCs w:val="28"/>
          <w:lang w:val="en-US" w:eastAsia="bg-BG"/>
        </w:rPr>
        <w:t>6</w:t>
      </w:r>
      <w:r w:rsidRPr="00DC5C19">
        <w:rPr>
          <w:rFonts w:ascii="Times New Roman" w:eastAsia="Times New Roman" w:hAnsi="Times New Roman" w:cs="Times New Roman"/>
          <w:color w:val="000000"/>
          <w:sz w:val="28"/>
          <w:szCs w:val="28"/>
          <w:lang w:eastAsia="bg-BG"/>
        </w:rPr>
        <w:t xml:space="preserve"> 12 00 007 – </w:t>
      </w:r>
      <w:r w:rsidRPr="00DC5C19">
        <w:rPr>
          <w:rFonts w:ascii="Times New Roman" w:eastAsia="Times New Roman" w:hAnsi="Times New Roman" w:cs="Times New Roman"/>
          <w:sz w:val="28"/>
          <w:szCs w:val="28"/>
          <w:lang w:eastAsia="bg-BG"/>
        </w:rPr>
        <w:t>с. Дълго поле с</w:t>
      </w:r>
      <w:r w:rsidRPr="00DC5C19">
        <w:rPr>
          <w:rFonts w:ascii="Times New Roman" w:eastAsia="Times New Roman" w:hAnsi="Times New Roman" w:cs="Times New Roman"/>
          <w:color w:val="000000"/>
          <w:sz w:val="28"/>
          <w:szCs w:val="28"/>
          <w:lang w:eastAsia="bg-BG"/>
        </w:rPr>
        <w:t xml:space="preserve"> Петрана </w:t>
      </w:r>
      <w:proofErr w:type="spellStart"/>
      <w:r w:rsidRPr="00DC5C19">
        <w:rPr>
          <w:rFonts w:ascii="Times New Roman" w:eastAsia="Times New Roman" w:hAnsi="Times New Roman" w:cs="Times New Roman"/>
          <w:color w:val="000000"/>
          <w:sz w:val="28"/>
          <w:szCs w:val="28"/>
          <w:lang w:eastAsia="bg-BG"/>
        </w:rPr>
        <w:t>Ляскова</w:t>
      </w:r>
      <w:proofErr w:type="spellEnd"/>
      <w:r w:rsidRPr="00DC5C19">
        <w:rPr>
          <w:rFonts w:ascii="Times New Roman" w:eastAsia="Times New Roman" w:hAnsi="Times New Roman" w:cs="Times New Roman"/>
          <w:color w:val="000000"/>
          <w:sz w:val="28"/>
          <w:szCs w:val="28"/>
          <w:lang w:eastAsia="bg-BG"/>
        </w:rPr>
        <w:t xml:space="preserve"> Г</w:t>
      </w:r>
      <w:r w:rsidRPr="00DC5C19">
        <w:rPr>
          <w:rFonts w:ascii="Times New Roman" w:eastAsia="Times New Roman" w:hAnsi="Times New Roman" w:cs="Times New Roman"/>
          <w:color w:val="000000"/>
          <w:sz w:val="28"/>
          <w:szCs w:val="28"/>
          <w:lang w:val="en-US" w:eastAsia="bg-BG"/>
        </w:rPr>
        <w:t>a</w:t>
      </w:r>
      <w:proofErr w:type="spellStart"/>
      <w:r w:rsidRPr="00DC5C19">
        <w:rPr>
          <w:rFonts w:ascii="Times New Roman" w:eastAsia="Times New Roman" w:hAnsi="Times New Roman" w:cs="Times New Roman"/>
          <w:color w:val="000000"/>
          <w:sz w:val="28"/>
          <w:szCs w:val="28"/>
          <w:lang w:eastAsia="bg-BG"/>
        </w:rPr>
        <w:t>фтанска</w:t>
      </w:r>
      <w:proofErr w:type="spellEnd"/>
      <w:r w:rsidRPr="00DC5C19">
        <w:rPr>
          <w:rFonts w:ascii="Times New Roman" w:eastAsia="Times New Roman" w:hAnsi="Times New Roman" w:cs="Times New Roman"/>
          <w:sz w:val="28"/>
          <w:szCs w:val="28"/>
          <w:lang w:eastAsia="bg-BG"/>
        </w:rPr>
        <w:t xml:space="preserve">, ЕГН </w:t>
      </w:r>
      <w:r w:rsidRPr="00DC5C19">
        <w:rPr>
          <w:rFonts w:ascii="Times New Roman" w:eastAsia="Times New Roman" w:hAnsi="Times New Roman" w:cs="Times New Roman"/>
          <w:sz w:val="28"/>
          <w:szCs w:val="28"/>
          <w:lang w:val="en-US" w:eastAsia="bg-BG"/>
        </w:rPr>
        <w:t>**********</w:t>
      </w:r>
    </w:p>
    <w:p w:rsidR="00664E46" w:rsidRDefault="00664E46" w:rsidP="00664E46">
      <w:pPr>
        <w:spacing w:before="100" w:beforeAutospacing="1" w:after="100" w:afterAutospacing="1"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DC5C19" w:rsidRPr="006F45E8" w:rsidRDefault="00DC5C19" w:rsidP="00DC5C19">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DC5C19" w:rsidRPr="006F45E8" w:rsidRDefault="00DC5C19" w:rsidP="00DC5C19">
      <w:pPr>
        <w:pStyle w:val="a3"/>
        <w:numPr>
          <w:ilvl w:val="0"/>
          <w:numId w:val="15"/>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DC5C19" w:rsidRPr="006F45E8" w:rsidRDefault="00DC5C19" w:rsidP="00DC5C19">
      <w:pPr>
        <w:pStyle w:val="a3"/>
        <w:numPr>
          <w:ilvl w:val="0"/>
          <w:numId w:val="15"/>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DC5C19" w:rsidRPr="006F45E8" w:rsidRDefault="00DC5C19" w:rsidP="00DC5C19">
      <w:pPr>
        <w:pStyle w:val="a3"/>
        <w:numPr>
          <w:ilvl w:val="0"/>
          <w:numId w:val="15"/>
        </w:numPr>
        <w:jc w:val="both"/>
        <w:rPr>
          <w:rFonts w:ascii="Times New Roman" w:hAnsi="Times New Roman" w:cs="Times New Roman"/>
          <w:sz w:val="28"/>
          <w:szCs w:val="28"/>
        </w:rPr>
      </w:pPr>
      <w:r w:rsidRPr="006F45E8">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DC5C19" w:rsidRPr="006F45E8" w:rsidRDefault="00DC5C19" w:rsidP="00DC5C19">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Енчо Николов </w:t>
      </w:r>
      <w:proofErr w:type="spellStart"/>
      <w:r>
        <w:rPr>
          <w:rFonts w:ascii="Times New Roman" w:hAnsi="Times New Roman" w:cs="Times New Roman"/>
          <w:sz w:val="28"/>
          <w:szCs w:val="28"/>
        </w:rPr>
        <w:t>Златански</w:t>
      </w:r>
      <w:proofErr w:type="spellEnd"/>
      <w:r w:rsidRPr="006F45E8">
        <w:rPr>
          <w:rFonts w:ascii="Times New Roman" w:hAnsi="Times New Roman" w:cs="Times New Roman"/>
          <w:sz w:val="28"/>
          <w:szCs w:val="28"/>
        </w:rPr>
        <w:t xml:space="preserve"> - </w:t>
      </w:r>
      <w:r>
        <w:rPr>
          <w:rFonts w:ascii="Times New Roman" w:hAnsi="Times New Roman" w:cs="Times New Roman"/>
          <w:sz w:val="28"/>
          <w:szCs w:val="28"/>
        </w:rPr>
        <w:t>за</w:t>
      </w:r>
    </w:p>
    <w:p w:rsidR="00DC5C19" w:rsidRPr="006F45E8" w:rsidRDefault="00DC5C19" w:rsidP="00DC5C19">
      <w:pPr>
        <w:pStyle w:val="a3"/>
        <w:numPr>
          <w:ilvl w:val="0"/>
          <w:numId w:val="15"/>
        </w:numPr>
        <w:jc w:val="both"/>
        <w:rPr>
          <w:rFonts w:ascii="Times New Roman" w:hAnsi="Times New Roman" w:cs="Times New Roman"/>
          <w:sz w:val="28"/>
          <w:szCs w:val="28"/>
        </w:rPr>
      </w:pPr>
      <w:r w:rsidRPr="006F45E8">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DC5C19" w:rsidRPr="006F45E8" w:rsidRDefault="00DC5C19" w:rsidP="00DC5C19">
      <w:pPr>
        <w:pStyle w:val="a3"/>
        <w:numPr>
          <w:ilvl w:val="0"/>
          <w:numId w:val="15"/>
        </w:numPr>
        <w:jc w:val="both"/>
        <w:rPr>
          <w:rFonts w:ascii="Times New Roman" w:hAnsi="Times New Roman" w:cs="Times New Roman"/>
          <w:sz w:val="28"/>
          <w:szCs w:val="28"/>
        </w:rPr>
      </w:pPr>
      <w:r w:rsidRPr="006F45E8">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DC5C19" w:rsidRPr="006F45E8" w:rsidRDefault="00DC5C19" w:rsidP="00DC5C19">
      <w:pPr>
        <w:pStyle w:val="a3"/>
        <w:numPr>
          <w:ilvl w:val="0"/>
          <w:numId w:val="15"/>
        </w:numPr>
        <w:jc w:val="both"/>
        <w:rPr>
          <w:rFonts w:ascii="Times New Roman" w:hAnsi="Times New Roman" w:cs="Times New Roman"/>
          <w:sz w:val="28"/>
          <w:szCs w:val="28"/>
        </w:rPr>
      </w:pPr>
      <w:r w:rsidRPr="006F45E8">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DC5C19" w:rsidRPr="006F45E8" w:rsidRDefault="00DC5C19" w:rsidP="00DC5C19">
      <w:pPr>
        <w:pStyle w:val="a3"/>
        <w:numPr>
          <w:ilvl w:val="0"/>
          <w:numId w:val="15"/>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DC5C19" w:rsidRPr="00612B59" w:rsidRDefault="00DC5C19" w:rsidP="00DC5C19">
      <w:pPr>
        <w:pStyle w:val="a3"/>
        <w:numPr>
          <w:ilvl w:val="0"/>
          <w:numId w:val="15"/>
        </w:numPr>
        <w:jc w:val="both"/>
        <w:rPr>
          <w:rFonts w:ascii="Times New Roman" w:hAnsi="Times New Roman" w:cs="Times New Roman"/>
          <w:sz w:val="28"/>
          <w:szCs w:val="28"/>
        </w:rPr>
      </w:pPr>
      <w:r w:rsidRPr="00612B59">
        <w:rPr>
          <w:rFonts w:ascii="Times New Roman" w:hAnsi="Times New Roman" w:cs="Times New Roman"/>
          <w:sz w:val="28"/>
          <w:szCs w:val="28"/>
        </w:rPr>
        <w:t>Стефан Георгиев Харизанов – за</w:t>
      </w:r>
    </w:p>
    <w:p w:rsidR="00664E46" w:rsidRPr="00750DFD" w:rsidRDefault="00664E46" w:rsidP="00664E46">
      <w:pPr>
        <w:ind w:left="2124"/>
        <w:jc w:val="both"/>
        <w:rPr>
          <w:b/>
          <w:i/>
        </w:rPr>
      </w:pPr>
      <w:r>
        <w:rPr>
          <w:b/>
          <w:i/>
        </w:rPr>
        <w:t>ЗА - 10</w:t>
      </w:r>
    </w:p>
    <w:p w:rsidR="00664E46" w:rsidRPr="00750DFD" w:rsidRDefault="00664E46" w:rsidP="00664E46">
      <w:pPr>
        <w:ind w:left="2124"/>
        <w:jc w:val="both"/>
        <w:rPr>
          <w:b/>
          <w:i/>
        </w:rPr>
      </w:pPr>
      <w:r w:rsidRPr="00750DFD">
        <w:rPr>
          <w:b/>
          <w:i/>
        </w:rPr>
        <w:t>Против - 0</w:t>
      </w:r>
    </w:p>
    <w:p w:rsidR="00664E46" w:rsidRPr="00E35E7F" w:rsidRDefault="00664E46" w:rsidP="00664E46">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DC5C19">
        <w:rPr>
          <w:rFonts w:ascii="Times New Roman" w:eastAsiaTheme="minorEastAsia" w:hAnsi="Times New Roman" w:cs="Times New Roman"/>
          <w:i/>
          <w:color w:val="000000" w:themeColor="text1"/>
          <w:sz w:val="32"/>
          <w:szCs w:val="32"/>
          <w:lang w:eastAsia="bg-BG"/>
        </w:rPr>
        <w:t>105</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DC5C19">
        <w:rPr>
          <w:rFonts w:ascii="Times New Roman" w:eastAsiaTheme="minorEastAsia" w:hAnsi="Times New Roman" w:cs="Times New Roman"/>
          <w:i/>
          <w:color w:val="000000" w:themeColor="text1"/>
          <w:sz w:val="32"/>
          <w:szCs w:val="32"/>
          <w:lang w:eastAsia="bg-BG"/>
        </w:rPr>
        <w:t>13</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664E46" w:rsidRPr="00664E46" w:rsidRDefault="00DC5C19" w:rsidP="00DC5C19">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00664E46" w:rsidRPr="00664E46">
        <w:rPr>
          <w:rFonts w:ascii="Times New Roman" w:eastAsia="Times New Roman" w:hAnsi="Times New Roman" w:cs="Times New Roman"/>
          <w:sz w:val="28"/>
          <w:szCs w:val="28"/>
          <w:lang w:eastAsia="bg-BG"/>
        </w:rPr>
        <w:t>РЕШИ:</w:t>
      </w:r>
    </w:p>
    <w:p w:rsidR="00DC5C19" w:rsidRPr="00DC5C19" w:rsidRDefault="00DC5C19" w:rsidP="00DC5C19">
      <w:pPr>
        <w:spacing w:after="150" w:line="240" w:lineRule="auto"/>
        <w:jc w:val="both"/>
        <w:rPr>
          <w:rFonts w:ascii="Times New Roman" w:eastAsia="Times New Roman" w:hAnsi="Times New Roman" w:cs="Times New Roman"/>
          <w:color w:val="000000"/>
          <w:sz w:val="28"/>
          <w:szCs w:val="28"/>
          <w:lang w:val="en-US" w:eastAsia="bg-BG"/>
        </w:rPr>
      </w:pPr>
      <w:r w:rsidRPr="00DC5C19">
        <w:rPr>
          <w:rFonts w:ascii="Times New Roman" w:eastAsia="Times New Roman" w:hAnsi="Times New Roman" w:cs="Times New Roman"/>
          <w:sz w:val="28"/>
          <w:szCs w:val="28"/>
          <w:lang w:eastAsia="bg-BG"/>
        </w:rPr>
        <w:t xml:space="preserve">Назначава за резерва на </w:t>
      </w:r>
      <w:r w:rsidRPr="00DC5C19">
        <w:rPr>
          <w:rFonts w:ascii="Times New Roman" w:eastAsia="Times New Roman" w:hAnsi="Times New Roman" w:cs="Times New Roman"/>
          <w:color w:val="000000"/>
          <w:sz w:val="28"/>
          <w:szCs w:val="28"/>
          <w:lang w:eastAsia="bg-BG"/>
        </w:rPr>
        <w:t>СИК № 1</w:t>
      </w:r>
      <w:r w:rsidRPr="00DC5C19">
        <w:rPr>
          <w:rFonts w:ascii="Times New Roman" w:eastAsia="Times New Roman" w:hAnsi="Times New Roman" w:cs="Times New Roman"/>
          <w:color w:val="000000"/>
          <w:sz w:val="28"/>
          <w:szCs w:val="28"/>
          <w:lang w:val="en-US" w:eastAsia="bg-BG"/>
        </w:rPr>
        <w:t>6</w:t>
      </w:r>
      <w:r w:rsidRPr="00DC5C19">
        <w:rPr>
          <w:rFonts w:ascii="Times New Roman" w:eastAsia="Times New Roman" w:hAnsi="Times New Roman" w:cs="Times New Roman"/>
          <w:color w:val="000000"/>
          <w:sz w:val="28"/>
          <w:szCs w:val="28"/>
          <w:lang w:eastAsia="bg-BG"/>
        </w:rPr>
        <w:t xml:space="preserve"> 12 00 007 – </w:t>
      </w:r>
      <w:r w:rsidRPr="00DC5C19">
        <w:rPr>
          <w:rFonts w:ascii="Times New Roman" w:eastAsia="Times New Roman" w:hAnsi="Times New Roman" w:cs="Times New Roman"/>
          <w:sz w:val="28"/>
          <w:szCs w:val="28"/>
          <w:lang w:eastAsia="bg-BG"/>
        </w:rPr>
        <w:t xml:space="preserve">с. Дълго поле, </w:t>
      </w:r>
      <w:r w:rsidRPr="00DC5C19">
        <w:rPr>
          <w:rFonts w:ascii="Times New Roman" w:eastAsia="Times New Roman" w:hAnsi="Times New Roman" w:cs="Times New Roman"/>
          <w:color w:val="000000"/>
          <w:sz w:val="28"/>
          <w:szCs w:val="28"/>
          <w:lang w:eastAsia="bg-BG"/>
        </w:rPr>
        <w:t xml:space="preserve">Петрана </w:t>
      </w:r>
      <w:proofErr w:type="spellStart"/>
      <w:r w:rsidRPr="00DC5C19">
        <w:rPr>
          <w:rFonts w:ascii="Times New Roman" w:eastAsia="Times New Roman" w:hAnsi="Times New Roman" w:cs="Times New Roman"/>
          <w:color w:val="000000"/>
          <w:sz w:val="28"/>
          <w:szCs w:val="28"/>
          <w:lang w:eastAsia="bg-BG"/>
        </w:rPr>
        <w:t>Ляскова</w:t>
      </w:r>
      <w:proofErr w:type="spellEnd"/>
      <w:r w:rsidRPr="00DC5C19">
        <w:rPr>
          <w:rFonts w:ascii="Times New Roman" w:eastAsia="Times New Roman" w:hAnsi="Times New Roman" w:cs="Times New Roman"/>
          <w:color w:val="000000"/>
          <w:sz w:val="28"/>
          <w:szCs w:val="28"/>
          <w:lang w:eastAsia="bg-BG"/>
        </w:rPr>
        <w:t xml:space="preserve"> Г</w:t>
      </w:r>
      <w:r w:rsidRPr="00DC5C19">
        <w:rPr>
          <w:rFonts w:ascii="Times New Roman" w:eastAsia="Times New Roman" w:hAnsi="Times New Roman" w:cs="Times New Roman"/>
          <w:color w:val="000000"/>
          <w:sz w:val="28"/>
          <w:szCs w:val="28"/>
          <w:lang w:val="en-US" w:eastAsia="bg-BG"/>
        </w:rPr>
        <w:t>a</w:t>
      </w:r>
      <w:proofErr w:type="spellStart"/>
      <w:r w:rsidRPr="00DC5C19">
        <w:rPr>
          <w:rFonts w:ascii="Times New Roman" w:eastAsia="Times New Roman" w:hAnsi="Times New Roman" w:cs="Times New Roman"/>
          <w:color w:val="000000"/>
          <w:sz w:val="28"/>
          <w:szCs w:val="28"/>
          <w:lang w:eastAsia="bg-BG"/>
        </w:rPr>
        <w:t>фтанска</w:t>
      </w:r>
      <w:proofErr w:type="spellEnd"/>
      <w:r w:rsidRPr="00DC5C19">
        <w:rPr>
          <w:rFonts w:ascii="Times New Roman" w:eastAsia="Times New Roman" w:hAnsi="Times New Roman" w:cs="Times New Roman"/>
          <w:sz w:val="28"/>
          <w:szCs w:val="28"/>
          <w:lang w:eastAsia="bg-BG"/>
        </w:rPr>
        <w:t>, ЕГН</w:t>
      </w:r>
      <w:r w:rsidRPr="00DC5C19">
        <w:rPr>
          <w:rFonts w:ascii="Times New Roman" w:eastAsia="Times New Roman" w:hAnsi="Times New Roman" w:cs="Times New Roman"/>
          <w:sz w:val="28"/>
          <w:szCs w:val="28"/>
          <w:lang w:val="en-US" w:eastAsia="bg-BG"/>
        </w:rPr>
        <w:t xml:space="preserve">********** </w:t>
      </w:r>
      <w:r w:rsidRPr="00DC5C19">
        <w:rPr>
          <w:rFonts w:ascii="Times New Roman" w:eastAsia="Times New Roman" w:hAnsi="Times New Roman" w:cs="Times New Roman"/>
          <w:sz w:val="28"/>
          <w:szCs w:val="28"/>
          <w:lang w:eastAsia="bg-BG"/>
        </w:rPr>
        <w:t xml:space="preserve">на мястото на Татяна Енева </w:t>
      </w:r>
      <w:proofErr w:type="spellStart"/>
      <w:r w:rsidRPr="00DC5C19">
        <w:rPr>
          <w:rFonts w:ascii="Times New Roman" w:eastAsia="Times New Roman" w:hAnsi="Times New Roman" w:cs="Times New Roman"/>
          <w:sz w:val="28"/>
          <w:szCs w:val="28"/>
          <w:lang w:eastAsia="bg-BG"/>
        </w:rPr>
        <w:t>Шанданска</w:t>
      </w:r>
      <w:proofErr w:type="spellEnd"/>
      <w:r w:rsidRPr="00DC5C19">
        <w:rPr>
          <w:rFonts w:ascii="Times New Roman" w:eastAsia="Times New Roman" w:hAnsi="Times New Roman" w:cs="Times New Roman"/>
          <w:color w:val="000000"/>
          <w:sz w:val="28"/>
          <w:szCs w:val="28"/>
          <w:lang w:eastAsia="bg-BG"/>
        </w:rPr>
        <w:t xml:space="preserve">. </w:t>
      </w:r>
    </w:p>
    <w:p w:rsidR="006F45E8" w:rsidRDefault="006F45E8" w:rsidP="000253EC">
      <w:pPr>
        <w:rPr>
          <w:rFonts w:ascii="Times New Roman" w:eastAsia="Calibri" w:hAnsi="Times New Roman" w:cs="Times New Roman"/>
          <w:b/>
          <w:sz w:val="24"/>
          <w:szCs w:val="24"/>
          <w:lang w:val="en-US"/>
        </w:rPr>
      </w:pPr>
    </w:p>
    <w:p w:rsidR="000253EC" w:rsidRPr="006F45E8" w:rsidRDefault="000253EC" w:rsidP="000253EC">
      <w:pPr>
        <w:rPr>
          <w:rFonts w:ascii="Times New Roman" w:eastAsia="Calibri" w:hAnsi="Times New Roman" w:cs="Times New Roman"/>
          <w:b/>
          <w:sz w:val="28"/>
          <w:szCs w:val="28"/>
        </w:rPr>
      </w:pPr>
      <w:r w:rsidRPr="006F45E8">
        <w:rPr>
          <w:rFonts w:ascii="Times New Roman" w:eastAsia="Calibri" w:hAnsi="Times New Roman" w:cs="Times New Roman"/>
          <w:b/>
          <w:sz w:val="28"/>
          <w:szCs w:val="28"/>
        </w:rPr>
        <w:lastRenderedPageBreak/>
        <w:t>Поради изчерпване на дневния ред заседанието бе закрито.</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94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2">
    <w:nsid w:val="17647BA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A8F1E3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7116B5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E1356C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FD2572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7753FF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CB57B94"/>
    <w:multiLevelType w:val="hybridMultilevel"/>
    <w:tmpl w:val="2CB6B8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ED344F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51D4B3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58D18FD"/>
    <w:multiLevelType w:val="hybridMultilevel"/>
    <w:tmpl w:val="E19A58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9D7734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F17720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11"/>
  </w:num>
  <w:num w:numId="5">
    <w:abstractNumId w:val="7"/>
  </w:num>
  <w:num w:numId="6">
    <w:abstractNumId w:val="9"/>
  </w:num>
  <w:num w:numId="7">
    <w:abstractNumId w:val="3"/>
  </w:num>
  <w:num w:numId="8">
    <w:abstractNumId w:val="5"/>
  </w:num>
  <w:num w:numId="9">
    <w:abstractNumId w:val="8"/>
  </w:num>
  <w:num w:numId="10">
    <w:abstractNumId w:val="13"/>
  </w:num>
  <w:num w:numId="11">
    <w:abstractNumId w:val="6"/>
  </w:num>
  <w:num w:numId="12">
    <w:abstractNumId w:val="14"/>
  </w:num>
  <w:num w:numId="13">
    <w:abstractNumId w:val="0"/>
  </w:num>
  <w:num w:numId="14">
    <w:abstractNumId w:val="10"/>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54A2"/>
    <w:rsid w:val="00096E1B"/>
    <w:rsid w:val="000A13EF"/>
    <w:rsid w:val="000C4FF6"/>
    <w:rsid w:val="000D720E"/>
    <w:rsid w:val="000E41C4"/>
    <w:rsid w:val="00106B5D"/>
    <w:rsid w:val="00106C6E"/>
    <w:rsid w:val="00137D70"/>
    <w:rsid w:val="00137FEE"/>
    <w:rsid w:val="001413A6"/>
    <w:rsid w:val="00144167"/>
    <w:rsid w:val="0014759D"/>
    <w:rsid w:val="00152065"/>
    <w:rsid w:val="00160ABA"/>
    <w:rsid w:val="001651D8"/>
    <w:rsid w:val="00166597"/>
    <w:rsid w:val="001862B0"/>
    <w:rsid w:val="001A2F5D"/>
    <w:rsid w:val="001A51F5"/>
    <w:rsid w:val="001A70C5"/>
    <w:rsid w:val="001E0A10"/>
    <w:rsid w:val="001E5D7A"/>
    <w:rsid w:val="001F647B"/>
    <w:rsid w:val="001F692B"/>
    <w:rsid w:val="00251805"/>
    <w:rsid w:val="00284B17"/>
    <w:rsid w:val="002878ED"/>
    <w:rsid w:val="002911B6"/>
    <w:rsid w:val="003145BC"/>
    <w:rsid w:val="00342F4E"/>
    <w:rsid w:val="003674F4"/>
    <w:rsid w:val="00393B66"/>
    <w:rsid w:val="00395EFC"/>
    <w:rsid w:val="003A05F1"/>
    <w:rsid w:val="003A1FE0"/>
    <w:rsid w:val="003B5992"/>
    <w:rsid w:val="003B741F"/>
    <w:rsid w:val="003E1B22"/>
    <w:rsid w:val="00407D64"/>
    <w:rsid w:val="004161A4"/>
    <w:rsid w:val="004247AF"/>
    <w:rsid w:val="00435ADB"/>
    <w:rsid w:val="00453F08"/>
    <w:rsid w:val="0047339D"/>
    <w:rsid w:val="004A702B"/>
    <w:rsid w:val="004C79B6"/>
    <w:rsid w:val="004D0878"/>
    <w:rsid w:val="004F3189"/>
    <w:rsid w:val="00501067"/>
    <w:rsid w:val="00507763"/>
    <w:rsid w:val="00540082"/>
    <w:rsid w:val="0054048D"/>
    <w:rsid w:val="005465EE"/>
    <w:rsid w:val="005756F2"/>
    <w:rsid w:val="005D3D4E"/>
    <w:rsid w:val="005F7717"/>
    <w:rsid w:val="006036E2"/>
    <w:rsid w:val="00612B59"/>
    <w:rsid w:val="006528FC"/>
    <w:rsid w:val="00654760"/>
    <w:rsid w:val="006550D3"/>
    <w:rsid w:val="00655925"/>
    <w:rsid w:val="00664E46"/>
    <w:rsid w:val="006650D4"/>
    <w:rsid w:val="006813D1"/>
    <w:rsid w:val="0068365F"/>
    <w:rsid w:val="00693810"/>
    <w:rsid w:val="006A2CE1"/>
    <w:rsid w:val="006A49AB"/>
    <w:rsid w:val="006B3433"/>
    <w:rsid w:val="006C534E"/>
    <w:rsid w:val="006F45E8"/>
    <w:rsid w:val="007030AB"/>
    <w:rsid w:val="00707079"/>
    <w:rsid w:val="00747E07"/>
    <w:rsid w:val="00750DFD"/>
    <w:rsid w:val="00756648"/>
    <w:rsid w:val="00770FC4"/>
    <w:rsid w:val="007A702A"/>
    <w:rsid w:val="007D27C6"/>
    <w:rsid w:val="007F01AE"/>
    <w:rsid w:val="008138D1"/>
    <w:rsid w:val="008267E4"/>
    <w:rsid w:val="00834EDD"/>
    <w:rsid w:val="00842181"/>
    <w:rsid w:val="008513A1"/>
    <w:rsid w:val="008703A3"/>
    <w:rsid w:val="0089161B"/>
    <w:rsid w:val="008B557D"/>
    <w:rsid w:val="008D6F70"/>
    <w:rsid w:val="008E75C7"/>
    <w:rsid w:val="0090592F"/>
    <w:rsid w:val="009166A6"/>
    <w:rsid w:val="0094535B"/>
    <w:rsid w:val="00971719"/>
    <w:rsid w:val="009811DA"/>
    <w:rsid w:val="009D7193"/>
    <w:rsid w:val="009F0A99"/>
    <w:rsid w:val="00A07363"/>
    <w:rsid w:val="00A30AAD"/>
    <w:rsid w:val="00A408E0"/>
    <w:rsid w:val="00A53A40"/>
    <w:rsid w:val="00A6619F"/>
    <w:rsid w:val="00A66A0F"/>
    <w:rsid w:val="00A93EAC"/>
    <w:rsid w:val="00AB72D0"/>
    <w:rsid w:val="00AD7F9D"/>
    <w:rsid w:val="00AE4B9E"/>
    <w:rsid w:val="00B37AAE"/>
    <w:rsid w:val="00B504A6"/>
    <w:rsid w:val="00B574B2"/>
    <w:rsid w:val="00B604F5"/>
    <w:rsid w:val="00B667B1"/>
    <w:rsid w:val="00B6740C"/>
    <w:rsid w:val="00B704CE"/>
    <w:rsid w:val="00B72925"/>
    <w:rsid w:val="00B84B1A"/>
    <w:rsid w:val="00BA3108"/>
    <w:rsid w:val="00BB0E65"/>
    <w:rsid w:val="00BB1096"/>
    <w:rsid w:val="00BD206F"/>
    <w:rsid w:val="00BE4D47"/>
    <w:rsid w:val="00BF13C6"/>
    <w:rsid w:val="00C01E07"/>
    <w:rsid w:val="00C03DB4"/>
    <w:rsid w:val="00C05074"/>
    <w:rsid w:val="00C139CF"/>
    <w:rsid w:val="00C3421D"/>
    <w:rsid w:val="00C35016"/>
    <w:rsid w:val="00C40A66"/>
    <w:rsid w:val="00C44771"/>
    <w:rsid w:val="00C45969"/>
    <w:rsid w:val="00C61768"/>
    <w:rsid w:val="00C65A1E"/>
    <w:rsid w:val="00C97D6B"/>
    <w:rsid w:val="00CA2745"/>
    <w:rsid w:val="00CA7128"/>
    <w:rsid w:val="00CB5C8C"/>
    <w:rsid w:val="00CB73F2"/>
    <w:rsid w:val="00CC6847"/>
    <w:rsid w:val="00CD6213"/>
    <w:rsid w:val="00D04FFE"/>
    <w:rsid w:val="00D25AC4"/>
    <w:rsid w:val="00D35BB5"/>
    <w:rsid w:val="00D666CB"/>
    <w:rsid w:val="00DB2615"/>
    <w:rsid w:val="00DB3724"/>
    <w:rsid w:val="00DC5C19"/>
    <w:rsid w:val="00DF7F49"/>
    <w:rsid w:val="00E35E7F"/>
    <w:rsid w:val="00E46E52"/>
    <w:rsid w:val="00E547BC"/>
    <w:rsid w:val="00E604AE"/>
    <w:rsid w:val="00EC5E20"/>
    <w:rsid w:val="00ED046A"/>
    <w:rsid w:val="00ED50AE"/>
    <w:rsid w:val="00EF4647"/>
    <w:rsid w:val="00F022D2"/>
    <w:rsid w:val="00F12884"/>
    <w:rsid w:val="00F2117B"/>
    <w:rsid w:val="00F44AF0"/>
    <w:rsid w:val="00FB49E5"/>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9</Pages>
  <Words>1806</Words>
  <Characters>10300</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111</cp:revision>
  <dcterms:created xsi:type="dcterms:W3CDTF">2015-09-13T14:00:00Z</dcterms:created>
  <dcterms:modified xsi:type="dcterms:W3CDTF">2015-10-19T11:09:00Z</dcterms:modified>
</cp:coreProperties>
</file>